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617F6" w14:textId="26A90EA5" w:rsidR="00C974C5" w:rsidRPr="00BC778B" w:rsidRDefault="00C974C5" w:rsidP="00C974C5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BC778B">
        <w:rPr>
          <w:b/>
          <w:noProof/>
          <w:color w:val="000000" w:themeColor="text1"/>
          <w:sz w:val="24"/>
        </w:rPr>
        <w:t>3GPP TSG RAN1 WG1 Meeting #</w:t>
      </w:r>
      <w:r w:rsidR="004310A0" w:rsidRPr="00BC778B">
        <w:rPr>
          <w:b/>
          <w:noProof/>
          <w:color w:val="000000" w:themeColor="text1"/>
          <w:sz w:val="24"/>
        </w:rPr>
        <w:t>1</w:t>
      </w:r>
      <w:r w:rsidR="00E86B65" w:rsidRPr="00BC778B">
        <w:rPr>
          <w:b/>
          <w:noProof/>
          <w:color w:val="000000" w:themeColor="text1"/>
          <w:sz w:val="24"/>
        </w:rPr>
        <w:t>1</w:t>
      </w:r>
      <w:r w:rsidR="00236428">
        <w:rPr>
          <w:b/>
          <w:noProof/>
          <w:color w:val="000000" w:themeColor="text1"/>
          <w:sz w:val="24"/>
        </w:rPr>
        <w:t>1</w:t>
      </w:r>
      <w:r w:rsidRPr="00BC778B">
        <w:rPr>
          <w:b/>
          <w:noProof/>
          <w:color w:val="000000" w:themeColor="text1"/>
          <w:sz w:val="24"/>
        </w:rPr>
        <w:t xml:space="preserve"> </w:t>
      </w:r>
      <w:r w:rsidRPr="00BC778B">
        <w:rPr>
          <w:b/>
          <w:noProof/>
          <w:color w:val="000000" w:themeColor="text1"/>
          <w:sz w:val="24"/>
        </w:rPr>
        <w:tab/>
      </w:r>
      <w:r w:rsidR="003379CF" w:rsidRPr="00BC778B">
        <w:rPr>
          <w:b/>
          <w:noProof/>
          <w:color w:val="000000" w:themeColor="text1"/>
          <w:sz w:val="24"/>
        </w:rPr>
        <w:t>R1-</w:t>
      </w:r>
      <w:r w:rsidR="004A4E0D">
        <w:rPr>
          <w:b/>
          <w:noProof/>
          <w:color w:val="000000" w:themeColor="text1"/>
          <w:sz w:val="24"/>
        </w:rPr>
        <w:t>22</w:t>
      </w:r>
      <w:r w:rsidR="00236428">
        <w:rPr>
          <w:b/>
          <w:noProof/>
          <w:color w:val="000000" w:themeColor="text1"/>
          <w:sz w:val="24"/>
        </w:rPr>
        <w:t>11567</w:t>
      </w:r>
    </w:p>
    <w:p w14:paraId="20220C97" w14:textId="09C3591B" w:rsidR="00AE25BF" w:rsidRPr="00BC778B" w:rsidRDefault="00236428" w:rsidP="00C974C5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>
        <w:rPr>
          <w:rFonts w:hint="eastAsia"/>
          <w:b/>
          <w:noProof/>
          <w:color w:val="000000" w:themeColor="text1"/>
          <w:sz w:val="24"/>
          <w:lang w:eastAsia="ko-KR"/>
        </w:rPr>
        <w:t>N</w:t>
      </w:r>
      <w:r>
        <w:rPr>
          <w:b/>
          <w:noProof/>
          <w:color w:val="000000" w:themeColor="text1"/>
          <w:sz w:val="24"/>
          <w:lang w:eastAsia="ko-KR"/>
        </w:rPr>
        <w:t>ov</w:t>
      </w:r>
      <w:r w:rsidR="00A377BC" w:rsidRPr="00BC778B">
        <w:rPr>
          <w:b/>
          <w:noProof/>
          <w:color w:val="000000" w:themeColor="text1"/>
          <w:sz w:val="24"/>
          <w:lang w:eastAsia="ko-KR"/>
        </w:rPr>
        <w:t xml:space="preserve"> </w:t>
      </w:r>
      <w:r w:rsidR="009A5238">
        <w:rPr>
          <w:b/>
          <w:noProof/>
          <w:color w:val="000000" w:themeColor="text1"/>
          <w:sz w:val="24"/>
        </w:rPr>
        <w:t>1</w:t>
      </w:r>
      <w:r>
        <w:rPr>
          <w:b/>
          <w:noProof/>
          <w:color w:val="000000" w:themeColor="text1"/>
          <w:sz w:val="24"/>
        </w:rPr>
        <w:t>4</w:t>
      </w:r>
      <w:r w:rsidR="004310A0" w:rsidRPr="00BC778B">
        <w:rPr>
          <w:b/>
          <w:noProof/>
          <w:color w:val="000000" w:themeColor="text1"/>
          <w:sz w:val="24"/>
        </w:rPr>
        <w:t xml:space="preserve"> – </w:t>
      </w:r>
      <w:r>
        <w:rPr>
          <w:b/>
          <w:noProof/>
          <w:color w:val="000000" w:themeColor="text1"/>
          <w:sz w:val="24"/>
          <w:lang w:eastAsia="ko-KR"/>
        </w:rPr>
        <w:t>Nov</w:t>
      </w:r>
      <w:r w:rsidR="00A377BC" w:rsidRPr="00BC778B">
        <w:rPr>
          <w:b/>
          <w:noProof/>
          <w:color w:val="000000" w:themeColor="text1"/>
          <w:sz w:val="24"/>
          <w:lang w:eastAsia="ko-KR"/>
        </w:rPr>
        <w:t xml:space="preserve"> </w:t>
      </w:r>
      <w:r>
        <w:rPr>
          <w:b/>
          <w:noProof/>
          <w:color w:val="000000" w:themeColor="text1"/>
          <w:sz w:val="24"/>
          <w:lang w:eastAsia="ko-KR"/>
        </w:rPr>
        <w:t>18</w:t>
      </w:r>
      <w:r w:rsidR="004310A0" w:rsidRPr="00BC778B">
        <w:rPr>
          <w:b/>
          <w:noProof/>
          <w:color w:val="000000" w:themeColor="text1"/>
          <w:sz w:val="24"/>
        </w:rPr>
        <w:t>, 202</w:t>
      </w:r>
      <w:r w:rsidR="00E86B65" w:rsidRPr="00BC778B">
        <w:rPr>
          <w:b/>
          <w:noProof/>
          <w:color w:val="000000" w:themeColor="text1"/>
          <w:sz w:val="24"/>
          <w:lang w:eastAsia="ko-KR"/>
        </w:rPr>
        <w:t>2</w:t>
      </w:r>
      <w:r w:rsidR="00B6485A" w:rsidRPr="00BC778B">
        <w:rPr>
          <w:b/>
          <w:noProof/>
          <w:color w:val="000000" w:themeColor="text1"/>
          <w:sz w:val="24"/>
        </w:rPr>
        <w:tab/>
      </w:r>
    </w:p>
    <w:p w14:paraId="5549B6A0" w14:textId="77777777" w:rsidR="003A6319" w:rsidRPr="00BC778B" w:rsidRDefault="003A6319" w:rsidP="00452AB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rPr>
          <w:rFonts w:ascii="Arial" w:eastAsia="DengXian" w:hAnsi="Arial" w:cs="Arial"/>
          <w:b/>
          <w:color w:val="000000" w:themeColor="text1"/>
          <w:sz w:val="24"/>
          <w:lang w:eastAsia="zh-CN"/>
        </w:rPr>
      </w:pPr>
    </w:p>
    <w:p w14:paraId="07EFF3B1" w14:textId="77777777" w:rsidR="00997720" w:rsidRPr="00BC778B" w:rsidRDefault="00997720" w:rsidP="00452A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val="en-US" w:eastAsia="zh-CN"/>
        </w:rPr>
        <w:t>Source:</w:t>
      </w:r>
      <w:r w:rsidRPr="00BC778B">
        <w:rPr>
          <w:rFonts w:ascii="Arial" w:eastAsia="바탕" w:hAnsi="Arial"/>
          <w:b/>
          <w:color w:val="000000" w:themeColor="text1"/>
          <w:lang w:val="en-US" w:eastAsia="zh-CN"/>
        </w:rPr>
        <w:tab/>
        <w:t>ETRI</w:t>
      </w:r>
    </w:p>
    <w:p w14:paraId="1B647F6E" w14:textId="7C668A3F" w:rsidR="00997720" w:rsidRPr="00BC778B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eastAsia="zh-CN"/>
        </w:rPr>
        <w:t>Title: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ab/>
      </w:r>
      <w:r w:rsidR="00FB0D5B">
        <w:rPr>
          <w:rFonts w:ascii="Arial" w:eastAsia="바탕" w:hAnsi="Arial" w:hint="eastAsia"/>
          <w:b/>
          <w:color w:val="000000" w:themeColor="text1"/>
          <w:lang w:eastAsia="ko-KR"/>
        </w:rPr>
        <w:t>Discussion</w:t>
      </w:r>
      <w:r w:rsidR="00FB0D5B">
        <w:rPr>
          <w:rFonts w:ascii="Arial" w:eastAsia="바탕" w:hAnsi="Arial"/>
          <w:b/>
          <w:color w:val="000000" w:themeColor="text1"/>
          <w:lang w:eastAsia="zh-CN"/>
        </w:rPr>
        <w:t xml:space="preserve"> </w:t>
      </w:r>
      <w:r w:rsidR="00FB0D5B">
        <w:rPr>
          <w:rFonts w:ascii="Arial" w:eastAsia="바탕" w:hAnsi="Arial" w:hint="eastAsia"/>
          <w:b/>
          <w:color w:val="000000" w:themeColor="text1"/>
          <w:lang w:eastAsia="ko-KR"/>
        </w:rPr>
        <w:t>on</w:t>
      </w:r>
      <w:r w:rsidR="00FB0D5B">
        <w:rPr>
          <w:rFonts w:ascii="Arial" w:eastAsia="바탕" w:hAnsi="Arial"/>
          <w:b/>
          <w:color w:val="000000" w:themeColor="text1"/>
          <w:lang w:eastAsia="zh-CN"/>
        </w:rPr>
        <w:t xml:space="preserve"> </w:t>
      </w:r>
      <w:r w:rsidR="00FB0D5B">
        <w:rPr>
          <w:rFonts w:ascii="Arial" w:eastAsia="바탕" w:hAnsi="Arial" w:hint="eastAsia"/>
          <w:b/>
          <w:color w:val="000000" w:themeColor="text1"/>
          <w:lang w:eastAsia="ko-KR"/>
        </w:rPr>
        <w:t>c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 xml:space="preserve">overage </w:t>
      </w:r>
      <w:r w:rsidR="00FB0D5B">
        <w:rPr>
          <w:rFonts w:ascii="Arial" w:eastAsia="바탕" w:hAnsi="Arial" w:hint="eastAsia"/>
          <w:b/>
          <w:color w:val="000000" w:themeColor="text1"/>
          <w:lang w:eastAsia="ko-KR"/>
        </w:rPr>
        <w:t>e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nhancement for NR NTN</w:t>
      </w:r>
    </w:p>
    <w:p w14:paraId="7979664A" w14:textId="5CA36DFA" w:rsidR="00997720" w:rsidRPr="00BC778B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eastAsia="zh-CN"/>
        </w:rPr>
        <w:t>Agenda Item: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ab/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9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>.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1</w:t>
      </w:r>
      <w:r w:rsidR="00CC6F06">
        <w:rPr>
          <w:rFonts w:ascii="Arial" w:eastAsia="바탕" w:hAnsi="Arial"/>
          <w:b/>
          <w:color w:val="000000" w:themeColor="text1"/>
          <w:lang w:eastAsia="zh-CN"/>
        </w:rPr>
        <w:t>1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>.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1</w:t>
      </w:r>
      <w:r w:rsidR="00D7002A" w:rsidRPr="00BC778B">
        <w:rPr>
          <w:rFonts w:ascii="Arial" w:eastAsia="바탕" w:hAnsi="Arial"/>
          <w:b/>
          <w:color w:val="000000" w:themeColor="text1"/>
          <w:lang w:eastAsia="zh-CN"/>
        </w:rPr>
        <w:t xml:space="preserve"> 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Coverage Enhancement for NR NTN</w:t>
      </w:r>
    </w:p>
    <w:p w14:paraId="41562217" w14:textId="77777777" w:rsidR="00452AB4" w:rsidRPr="00BC778B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eastAsia="zh-CN"/>
        </w:rPr>
        <w:t>Document for: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ab/>
        <w:t>Discussion/Decision</w:t>
      </w:r>
    </w:p>
    <w:p w14:paraId="206693EA" w14:textId="77777777" w:rsidR="006A1069" w:rsidRPr="00BC778B" w:rsidRDefault="006A1069" w:rsidP="00452AB4">
      <w:pPr>
        <w:rPr>
          <w:color w:val="000000" w:themeColor="text1"/>
        </w:rPr>
      </w:pPr>
    </w:p>
    <w:p w14:paraId="1A453D65" w14:textId="77777777" w:rsidR="004260A5" w:rsidRPr="00BC778B" w:rsidRDefault="004260A5" w:rsidP="00452AB4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t>1</w:t>
      </w:r>
      <w:r w:rsidRPr="00BC778B">
        <w:rPr>
          <w:color w:val="000000" w:themeColor="text1"/>
        </w:rPr>
        <w:tab/>
      </w:r>
      <w:r w:rsidR="006B3C09" w:rsidRPr="00BC778B">
        <w:rPr>
          <w:color w:val="000000" w:themeColor="text1"/>
        </w:rPr>
        <w:t>Introduction</w:t>
      </w:r>
    </w:p>
    <w:p w14:paraId="6D5106CF" w14:textId="48A8F3F4" w:rsidR="00BD2059" w:rsidRPr="00BC778B" w:rsidRDefault="00670FEB" w:rsidP="00BD2059">
      <w:pPr>
        <w:rPr>
          <w:color w:val="000000" w:themeColor="text1"/>
          <w:lang w:eastAsia="ko-KR"/>
        </w:rPr>
      </w:pPr>
      <w:r w:rsidRPr="00BC778B">
        <w:rPr>
          <w:rFonts w:hint="eastAsia"/>
          <w:color w:val="000000" w:themeColor="text1"/>
          <w:lang w:eastAsia="ko-KR"/>
        </w:rPr>
        <w:t>T</w:t>
      </w:r>
      <w:r w:rsidR="00BD2059" w:rsidRPr="00BC778B">
        <w:rPr>
          <w:color w:val="000000" w:themeColor="text1"/>
          <w:lang w:eastAsia="ko-KR"/>
        </w:rPr>
        <w:t>he following</w:t>
      </w:r>
      <w:r w:rsidR="0074641F">
        <w:rPr>
          <w:color w:val="000000" w:themeColor="text1"/>
          <w:lang w:eastAsia="ko-KR"/>
        </w:rPr>
        <w:t xml:space="preserve"> </w:t>
      </w:r>
      <w:r w:rsidR="00B01AFF">
        <w:rPr>
          <w:color w:val="000000" w:themeColor="text1"/>
          <w:lang w:eastAsia="ko-KR"/>
        </w:rPr>
        <w:t>agreement</w:t>
      </w:r>
      <w:r w:rsidR="0074641F" w:rsidRPr="00AF42AA">
        <w:rPr>
          <w:color w:val="000000" w:themeColor="text1"/>
          <w:lang w:eastAsia="ko-KR"/>
        </w:rPr>
        <w:t>s and conclusion</w:t>
      </w:r>
      <w:r w:rsidR="0074641F">
        <w:rPr>
          <w:color w:val="000000" w:themeColor="text1"/>
          <w:lang w:eastAsia="ko-KR"/>
        </w:rPr>
        <w:t xml:space="preserve"> </w:t>
      </w:r>
      <w:r w:rsidR="00B01AFF">
        <w:rPr>
          <w:color w:val="000000" w:themeColor="text1"/>
          <w:lang w:eastAsia="ko-KR"/>
        </w:rPr>
        <w:t>related to the</w:t>
      </w:r>
      <w:r w:rsidR="009E2270">
        <w:rPr>
          <w:color w:val="000000" w:themeColor="text1"/>
          <w:lang w:eastAsia="ko-KR"/>
        </w:rPr>
        <w:t xml:space="preserve"> PUCCH for</w:t>
      </w:r>
      <w:r w:rsidR="00B01AFF">
        <w:rPr>
          <w:color w:val="000000" w:themeColor="text1"/>
          <w:lang w:eastAsia="ko-KR"/>
        </w:rPr>
        <w:t xml:space="preserve"> Msg4 HARQ</w:t>
      </w:r>
      <w:r w:rsidR="009E2270">
        <w:rPr>
          <w:color w:val="000000" w:themeColor="text1"/>
          <w:lang w:eastAsia="ko-KR"/>
        </w:rPr>
        <w:t xml:space="preserve">-ACK </w:t>
      </w:r>
      <w:r w:rsidR="00B01AFF">
        <w:rPr>
          <w:color w:val="000000" w:themeColor="text1"/>
          <w:lang w:eastAsia="ko-KR"/>
        </w:rPr>
        <w:t xml:space="preserve">enhancement </w:t>
      </w:r>
      <w:r w:rsidR="00BD2059" w:rsidRPr="00BC778B">
        <w:rPr>
          <w:color w:val="000000" w:themeColor="text1"/>
          <w:lang w:eastAsia="ko-KR"/>
        </w:rPr>
        <w:t>were made in RAN1#1</w:t>
      </w:r>
      <w:r w:rsidR="00C73164">
        <w:rPr>
          <w:color w:val="000000" w:themeColor="text1"/>
          <w:lang w:eastAsia="ko-KR"/>
        </w:rPr>
        <w:t>10</w:t>
      </w:r>
      <w:r w:rsidR="003B5797">
        <w:rPr>
          <w:color w:val="000000" w:themeColor="text1"/>
          <w:lang w:eastAsia="ko-KR"/>
        </w:rPr>
        <w:t>-e bis</w:t>
      </w:r>
      <w:r w:rsidR="009C63C4">
        <w:rPr>
          <w:color w:val="000000" w:themeColor="text1"/>
          <w:lang w:eastAsia="ko-KR"/>
        </w:rPr>
        <w:t xml:space="preserve"> </w:t>
      </w:r>
      <w:r w:rsidR="0071766A">
        <w:rPr>
          <w:color w:val="000000" w:themeColor="text1"/>
          <w:lang w:eastAsia="ko-KR"/>
        </w:rPr>
        <w:t>[1</w:t>
      </w:r>
      <w:r w:rsidR="00CC07F5">
        <w:rPr>
          <w:rFonts w:hint="eastAsia"/>
          <w:color w:val="000000" w:themeColor="text1"/>
          <w:lang w:eastAsia="ko-KR"/>
        </w:rPr>
        <w:t>]</w:t>
      </w:r>
      <w:r w:rsidR="00BD2059" w:rsidRPr="00BC778B">
        <w:rPr>
          <w:color w:val="000000" w:themeColor="text1"/>
          <w:lang w:eastAsia="ko-KR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2059" w:rsidRPr="00BC778B" w14:paraId="4650C28D" w14:textId="77777777" w:rsidTr="00E2304A">
        <w:tc>
          <w:tcPr>
            <w:tcW w:w="9628" w:type="dxa"/>
          </w:tcPr>
          <w:p w14:paraId="3970CA68" w14:textId="77777777" w:rsidR="00E00BA6" w:rsidRDefault="00E00BA6" w:rsidP="00E00BA6">
            <w:pPr>
              <w:rPr>
                <w:rFonts w:ascii="Times" w:eastAsia="바탕" w:hAnsi="Times"/>
                <w:b/>
                <w:szCs w:val="18"/>
                <w:lang w:eastAsia="zh-CN"/>
              </w:rPr>
            </w:pPr>
            <w:bookmarkStart w:id="0" w:name="_Hlk118658562"/>
            <w:r>
              <w:rPr>
                <w:rFonts w:ascii="Times" w:eastAsia="바탕" w:hAnsi="Times"/>
                <w:b/>
                <w:szCs w:val="18"/>
                <w:highlight w:val="green"/>
                <w:lang w:eastAsia="zh-CN"/>
              </w:rPr>
              <w:t>Agreement</w:t>
            </w:r>
          </w:p>
          <w:p w14:paraId="3711D7D7" w14:textId="77777777" w:rsidR="00E00BA6" w:rsidRDefault="00E00BA6" w:rsidP="00E00BA6">
            <w:pPr>
              <w:jc w:val="both"/>
              <w:rPr>
                <w:rFonts w:ascii="Times" w:eastAsia="SimSun" w:hAnsi="Times"/>
                <w:szCs w:val="24"/>
                <w:lang w:val="en-US" w:eastAsia="en-US"/>
              </w:rPr>
            </w:pPr>
            <w:r>
              <w:rPr>
                <w:rFonts w:ascii="Times" w:eastAsia="바탕" w:hAnsi="Times"/>
                <w:szCs w:val="18"/>
                <w:lang w:val="en-US" w:eastAsia="en-US"/>
              </w:rPr>
              <w:t xml:space="preserve">For </w:t>
            </w:r>
            <w:r>
              <w:rPr>
                <w:rFonts w:ascii="Times" w:eastAsia="SimSun" w:hAnsi="Times"/>
                <w:szCs w:val="24"/>
                <w:lang w:val="en-US" w:eastAsia="en-US"/>
              </w:rPr>
              <w:t>PUCCH for Msg4 HARQ-ACK,</w:t>
            </w:r>
          </w:p>
          <w:p w14:paraId="429227B3" w14:textId="77777777" w:rsidR="00E00BA6" w:rsidRDefault="00E00BA6" w:rsidP="00E00BA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S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upport PUCCH repetition</w:t>
            </w:r>
          </w:p>
          <w:p w14:paraId="7C09DAA3" w14:textId="77777777" w:rsidR="00E00BA6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F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urther discuss the specification impact for at least the following</w:t>
            </w:r>
          </w:p>
          <w:p w14:paraId="21158C8A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SimSun" w:hAnsi="Times"/>
                <w:szCs w:val="24"/>
                <w:lang w:val="en-US" w:eastAsia="en-US"/>
              </w:rPr>
              <w:t xml:space="preserve">Procedure and signaling (e.g., cell-specific configuration, request to </w:t>
            </w:r>
            <w:proofErr w:type="spellStart"/>
            <w:r>
              <w:rPr>
                <w:rFonts w:ascii="Times" w:eastAsia="SimSun" w:hAnsi="Times"/>
                <w:szCs w:val="24"/>
                <w:lang w:val="en-US" w:eastAsia="en-US"/>
              </w:rPr>
              <w:t>gNB</w:t>
            </w:r>
            <w:proofErr w:type="spellEnd"/>
            <w:r>
              <w:rPr>
                <w:rFonts w:ascii="Times" w:eastAsia="SimSun" w:hAnsi="Times"/>
                <w:szCs w:val="24"/>
                <w:lang w:val="en-US" w:eastAsia="en-US"/>
              </w:rPr>
              <w:t xml:space="preserve"> and dynamic indication from </w:t>
            </w:r>
            <w:proofErr w:type="spellStart"/>
            <w:r>
              <w:rPr>
                <w:rFonts w:ascii="Times" w:eastAsia="SimSun" w:hAnsi="Times"/>
                <w:szCs w:val="24"/>
                <w:lang w:val="en-US" w:eastAsia="en-US"/>
              </w:rPr>
              <w:t>gNB</w:t>
            </w:r>
            <w:proofErr w:type="spellEnd"/>
            <w:r>
              <w:rPr>
                <w:rFonts w:ascii="Times" w:eastAsia="SimSun" w:hAnsi="Times"/>
                <w:szCs w:val="24"/>
                <w:lang w:val="en-US" w:eastAsia="en-US"/>
              </w:rPr>
              <w:t>, UE capability indication before Msg4, etc.)</w:t>
            </w:r>
          </w:p>
          <w:p w14:paraId="52BD3E35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SimSun" w:hAnsi="Times"/>
                <w:szCs w:val="24"/>
                <w:lang w:val="en-US" w:eastAsia="en-US"/>
              </w:rPr>
              <w:t>Repetition factor</w:t>
            </w:r>
          </w:p>
          <w:p w14:paraId="41085A4F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SimSun" w:hAnsi="Times"/>
                <w:szCs w:val="24"/>
                <w:lang w:val="en-US" w:eastAsia="en-US"/>
              </w:rPr>
              <w:t>Repetition slot counting for FDD</w:t>
            </w:r>
          </w:p>
          <w:p w14:paraId="787D677B" w14:textId="77777777" w:rsidR="00E00BA6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SimSun" w:hAnsi="Times"/>
                <w:szCs w:val="24"/>
                <w:lang w:val="en-US" w:eastAsia="en-US"/>
              </w:rPr>
              <w:t>Further study whether to enhance or support the following</w:t>
            </w:r>
          </w:p>
          <w:p w14:paraId="7DF7D144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SimSun" w:hAnsi="Times"/>
                <w:szCs w:val="24"/>
                <w:lang w:val="en-US" w:eastAsia="en-US"/>
              </w:rPr>
              <w:t>Frequency hopping</w:t>
            </w:r>
          </w:p>
          <w:p w14:paraId="27241A03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SimSun" w:hAnsi="Times"/>
                <w:szCs w:val="24"/>
                <w:lang w:val="en-US" w:eastAsia="en-US"/>
              </w:rPr>
            </w:pPr>
            <w:r>
              <w:rPr>
                <w:rFonts w:ascii="Times" w:eastAsia="SimSun" w:hAnsi="Times" w:hint="eastAsia"/>
                <w:szCs w:val="24"/>
                <w:lang w:val="en-US" w:eastAsia="en-US"/>
              </w:rPr>
              <w:t>D</w:t>
            </w:r>
            <w:r>
              <w:rPr>
                <w:rFonts w:ascii="Times" w:eastAsia="SimSun" w:hAnsi="Times"/>
                <w:szCs w:val="24"/>
                <w:lang w:val="en-US" w:eastAsia="en-US"/>
              </w:rPr>
              <w:t>MRS bundling</w:t>
            </w:r>
          </w:p>
          <w:p w14:paraId="2F06A5C1" w14:textId="77777777" w:rsidR="00E00BA6" w:rsidRDefault="00E00BA6" w:rsidP="00E00BA6">
            <w:pPr>
              <w:rPr>
                <w:rFonts w:ascii="Times" w:eastAsia="바탕" w:hAnsi="Times"/>
                <w:szCs w:val="24"/>
                <w:lang w:eastAsia="zh-CN"/>
              </w:rPr>
            </w:pPr>
          </w:p>
          <w:p w14:paraId="2D11AD96" w14:textId="77777777" w:rsidR="00E00BA6" w:rsidRDefault="00E00BA6" w:rsidP="00E00BA6">
            <w:pPr>
              <w:rPr>
                <w:rFonts w:ascii="Times" w:eastAsia="바탕" w:hAnsi="Times"/>
                <w:b/>
                <w:szCs w:val="18"/>
                <w:lang w:eastAsia="zh-CN"/>
              </w:rPr>
            </w:pPr>
            <w:r>
              <w:rPr>
                <w:rFonts w:ascii="Times" w:eastAsia="바탕" w:hAnsi="Times"/>
                <w:b/>
                <w:szCs w:val="18"/>
                <w:highlight w:val="green"/>
                <w:lang w:eastAsia="zh-CN"/>
              </w:rPr>
              <w:t>Agreement</w:t>
            </w:r>
          </w:p>
          <w:p w14:paraId="1A3D307B" w14:textId="77777777" w:rsidR="00E00BA6" w:rsidRDefault="00E00BA6" w:rsidP="00E00BA6">
            <w:pPr>
              <w:jc w:val="both"/>
              <w:rPr>
                <w:rFonts w:ascii="Times" w:eastAsia="SimSun" w:hAnsi="Times"/>
                <w:szCs w:val="24"/>
                <w:lang w:val="en-US" w:eastAsia="en-US"/>
              </w:rPr>
            </w:pPr>
            <w:r>
              <w:rPr>
                <w:rFonts w:ascii="Times" w:eastAsia="바탕" w:hAnsi="Times"/>
                <w:szCs w:val="18"/>
                <w:lang w:val="en-US" w:eastAsia="en-US"/>
              </w:rPr>
              <w:t xml:space="preserve">For </w:t>
            </w:r>
            <w:r>
              <w:rPr>
                <w:rFonts w:ascii="Times" w:eastAsia="SimSun" w:hAnsi="Times"/>
                <w:szCs w:val="24"/>
                <w:lang w:val="en-US" w:eastAsia="en-US"/>
              </w:rPr>
              <w:t>PUCCH repetition for Msg4 HARQ-ACK,</w:t>
            </w:r>
          </w:p>
          <w:p w14:paraId="3879A21F" w14:textId="77777777" w:rsidR="00E00BA6" w:rsidRDefault="00E00BA6" w:rsidP="00E00BA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/>
                <w:szCs w:val="18"/>
                <w:lang w:val="en-US" w:eastAsia="en-US"/>
              </w:rPr>
              <w:t>Discuss the following options of procedure to perform repetitions</w:t>
            </w:r>
          </w:p>
          <w:p w14:paraId="2D4D4505" w14:textId="77777777" w:rsidR="00E00BA6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O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ption 1: UE always performs repetition if configured in cell-specific manner</w:t>
            </w:r>
          </w:p>
          <w:p w14:paraId="085DAEC8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F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FS: details of cell-specific configuration</w:t>
            </w:r>
          </w:p>
          <w:p w14:paraId="0D06D998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F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FS: behavior of UE being incapable of repetition</w:t>
            </w:r>
          </w:p>
          <w:p w14:paraId="5AD652C4" w14:textId="77777777" w:rsidR="00E00BA6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O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ption 2: UE requests repetition and is dynamically indicated to perform repetition</w:t>
            </w:r>
          </w:p>
          <w:p w14:paraId="6B320C08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bookmarkStart w:id="1" w:name="_Hlk118659480"/>
            <w:r>
              <w:rPr>
                <w:rFonts w:ascii="Times" w:eastAsia="바탕" w:hAnsi="Times" w:hint="eastAsia"/>
                <w:szCs w:val="18"/>
                <w:lang w:val="en-US" w:eastAsia="en-US"/>
              </w:rPr>
              <w:t>F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FS: details of repetition request</w:t>
            </w:r>
          </w:p>
          <w:p w14:paraId="7A047F25" w14:textId="77777777" w:rsidR="00E00BA6" w:rsidRDefault="00E00BA6" w:rsidP="00E00BA6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F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FS: details of configuration and dynamic repetition indication</w:t>
            </w:r>
            <w:bookmarkEnd w:id="1"/>
          </w:p>
          <w:p w14:paraId="198EB28B" w14:textId="77777777" w:rsidR="00E00BA6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 w:hint="eastAsia"/>
                <w:szCs w:val="18"/>
                <w:lang w:val="en-US" w:eastAsia="en-US"/>
              </w:rPr>
              <w:t>O</w:t>
            </w:r>
            <w:r>
              <w:rPr>
                <w:rFonts w:ascii="Times" w:eastAsia="바탕" w:hAnsi="Times"/>
                <w:szCs w:val="18"/>
                <w:lang w:val="en-US" w:eastAsia="en-US"/>
              </w:rPr>
              <w:t>ption 3: UE indicates repetition capability and is dynamically indicated to perform repetition</w:t>
            </w:r>
          </w:p>
          <w:p w14:paraId="12643AF7" w14:textId="77777777" w:rsidR="00E00BA6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/>
                <w:szCs w:val="18"/>
                <w:lang w:val="en-US" w:eastAsia="en-US"/>
              </w:rPr>
              <w:t>How UE indicates repetition capability</w:t>
            </w:r>
            <w:r>
              <w:rPr>
                <w:rFonts w:ascii="Times" w:eastAsia="SimSun" w:hAnsi="Times"/>
                <w:szCs w:val="24"/>
                <w:lang w:val="en-US" w:eastAsia="en-US"/>
              </w:rPr>
              <w:t xml:space="preserve"> before Msg4</w:t>
            </w:r>
          </w:p>
          <w:p w14:paraId="2A36DF9D" w14:textId="77777777" w:rsidR="00E00BA6" w:rsidRDefault="00E00BA6" w:rsidP="00E00BA6">
            <w:pPr>
              <w:spacing w:before="60" w:after="60"/>
              <w:jc w:val="both"/>
              <w:rPr>
                <w:rFonts w:eastAsiaTheme="minorEastAsia"/>
                <w:sz w:val="22"/>
                <w:lang w:val="en-US"/>
              </w:rPr>
            </w:pPr>
          </w:p>
          <w:p w14:paraId="162D4143" w14:textId="77777777" w:rsidR="00E00BA6" w:rsidRPr="00082A79" w:rsidRDefault="00E00BA6" w:rsidP="00E00BA6">
            <w:pPr>
              <w:jc w:val="both"/>
              <w:rPr>
                <w:rFonts w:ascii="Times" w:eastAsia="바탕" w:hAnsi="Times"/>
                <w:b/>
                <w:szCs w:val="18"/>
                <w:u w:val="single"/>
                <w:lang w:val="en-US" w:eastAsia="en-US"/>
              </w:rPr>
            </w:pPr>
            <w:r w:rsidRPr="00082A79">
              <w:rPr>
                <w:rFonts w:ascii="Times" w:eastAsia="바탕" w:hAnsi="Times" w:hint="eastAsia"/>
                <w:b/>
                <w:szCs w:val="18"/>
                <w:u w:val="single"/>
                <w:lang w:val="en-US" w:eastAsia="en-US"/>
              </w:rPr>
              <w:t>C</w:t>
            </w:r>
            <w:r w:rsidRPr="00082A79">
              <w:rPr>
                <w:rFonts w:ascii="Times" w:eastAsia="바탕" w:hAnsi="Times"/>
                <w:b/>
                <w:szCs w:val="18"/>
                <w:u w:val="single"/>
                <w:lang w:val="en-US" w:eastAsia="en-US"/>
              </w:rPr>
              <w:t>onclusion</w:t>
            </w:r>
          </w:p>
          <w:p w14:paraId="612D55CB" w14:textId="77777777" w:rsidR="00E00BA6" w:rsidRPr="00082A79" w:rsidRDefault="00E00BA6" w:rsidP="00E00BA6">
            <w:pPr>
              <w:jc w:val="both"/>
              <w:rPr>
                <w:rFonts w:ascii="Times" w:eastAsia="바탕" w:hAnsi="Times"/>
                <w:szCs w:val="18"/>
                <w:lang w:val="en-US" w:eastAsia="en-US"/>
              </w:rPr>
            </w:pPr>
            <w:r w:rsidRPr="00082A79">
              <w:rPr>
                <w:rFonts w:ascii="Times" w:eastAsia="바탕" w:hAnsi="Times"/>
                <w:szCs w:val="18"/>
                <w:lang w:val="en-US" w:eastAsia="en-US"/>
              </w:rPr>
              <w:t>For PUCCH repetition for Msg4 HARQ-ACK,</w:t>
            </w:r>
          </w:p>
          <w:p w14:paraId="23413E44" w14:textId="77777777" w:rsidR="00E00BA6" w:rsidRPr="00082A79" w:rsidRDefault="00E00BA6" w:rsidP="00E00BA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 w:rsidRPr="00082A79">
              <w:rPr>
                <w:rFonts w:ascii="Times" w:eastAsia="바탕" w:hAnsi="Times"/>
                <w:szCs w:val="18"/>
                <w:lang w:val="en-US" w:eastAsia="en-US"/>
              </w:rPr>
              <w:t>The existing mechanism on repetition slot counting (as in section 9.2.6 of TS 38.213) can be applied.</w:t>
            </w:r>
          </w:p>
          <w:p w14:paraId="18FE714D" w14:textId="77777777" w:rsidR="00E00BA6" w:rsidRPr="00082A79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 w:rsidRPr="00082A79">
              <w:rPr>
                <w:rFonts w:ascii="Times" w:eastAsia="바탕" w:hAnsi="Times"/>
                <w:szCs w:val="18"/>
                <w:lang w:val="en-US" w:eastAsia="en-US"/>
              </w:rPr>
              <w:t>FFS: whether specification update to apply the existing mechanism to PUCCH repetition for Msg4 HARQ-ACK is needed.</w:t>
            </w:r>
          </w:p>
          <w:p w14:paraId="25F10F1A" w14:textId="77777777" w:rsidR="00E00BA6" w:rsidRDefault="00E00BA6" w:rsidP="00E00BA6">
            <w:pPr>
              <w:spacing w:before="60" w:after="60"/>
              <w:jc w:val="both"/>
              <w:rPr>
                <w:rFonts w:eastAsiaTheme="minorEastAsia"/>
                <w:sz w:val="22"/>
                <w:lang w:val="en-US"/>
              </w:rPr>
            </w:pPr>
          </w:p>
          <w:p w14:paraId="2BDD2373" w14:textId="77777777" w:rsidR="00E00BA6" w:rsidRPr="009A388E" w:rsidRDefault="00E00BA6" w:rsidP="00E00BA6">
            <w:pPr>
              <w:rPr>
                <w:rFonts w:ascii="Times" w:eastAsia="바탕" w:hAnsi="Times"/>
                <w:b/>
                <w:szCs w:val="18"/>
                <w:u w:val="single"/>
                <w:lang w:eastAsia="zh-CN"/>
              </w:rPr>
            </w:pPr>
            <w:r w:rsidRPr="009A388E">
              <w:rPr>
                <w:rFonts w:ascii="Times" w:eastAsia="바탕" w:hAnsi="Times"/>
                <w:b/>
                <w:szCs w:val="18"/>
                <w:highlight w:val="green"/>
                <w:u w:val="single"/>
                <w:lang w:eastAsia="zh-CN"/>
              </w:rPr>
              <w:t>Agreement</w:t>
            </w:r>
          </w:p>
          <w:p w14:paraId="5DA5C5CC" w14:textId="77777777" w:rsidR="00E00BA6" w:rsidRPr="009A388E" w:rsidRDefault="00E00BA6" w:rsidP="00E00BA6">
            <w:pPr>
              <w:jc w:val="both"/>
              <w:rPr>
                <w:rFonts w:ascii="Times" w:eastAsia="바탕" w:hAnsi="Times"/>
                <w:szCs w:val="18"/>
                <w:lang w:val="en-US" w:eastAsia="en-US"/>
              </w:rPr>
            </w:pPr>
            <w:r w:rsidRPr="009A388E">
              <w:rPr>
                <w:rFonts w:ascii="Times" w:eastAsia="바탕" w:hAnsi="Times"/>
                <w:szCs w:val="18"/>
                <w:lang w:val="en-US" w:eastAsia="en-US"/>
              </w:rPr>
              <w:t>For PUCCH transmission for Msg4 HARQ-ACK,</w:t>
            </w:r>
          </w:p>
          <w:p w14:paraId="3BA206D7" w14:textId="77777777" w:rsidR="00E00BA6" w:rsidRPr="009A388E" w:rsidRDefault="00E00BA6" w:rsidP="00E00BA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 w:rsidRPr="009A388E">
              <w:rPr>
                <w:rFonts w:ascii="Times" w:eastAsia="바탕" w:hAnsi="Times"/>
                <w:szCs w:val="18"/>
                <w:lang w:val="en-US" w:eastAsia="en-US"/>
              </w:rPr>
              <w:t>Supported number of transmissions are 1, 2, 4, 8.</w:t>
            </w:r>
          </w:p>
          <w:p w14:paraId="51ED36E1" w14:textId="77777777" w:rsidR="00E00BA6" w:rsidRPr="009A388E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 w:rsidRPr="009A388E">
              <w:rPr>
                <w:rFonts w:ascii="Times" w:eastAsia="바탕" w:hAnsi="Times"/>
                <w:szCs w:val="18"/>
                <w:lang w:val="en-US" w:eastAsia="en-US"/>
              </w:rPr>
              <w:t>Note: single PUCCH transmission is performed as in the existing specification, and/or (if supported for single PUCCH transmission) according to configuration/indication e.g., in signaling with respect to number of transmissions.</w:t>
            </w:r>
          </w:p>
          <w:p w14:paraId="145F283D" w14:textId="77777777" w:rsidR="00E00BA6" w:rsidRPr="009A388E" w:rsidRDefault="00E00BA6" w:rsidP="00E00BA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바탕" w:hAnsi="Times"/>
                <w:szCs w:val="18"/>
                <w:lang w:val="en-US" w:eastAsia="en-US"/>
              </w:rPr>
            </w:pPr>
            <w:r w:rsidRPr="009A388E">
              <w:rPr>
                <w:rFonts w:ascii="Times" w:eastAsia="바탕" w:hAnsi="Times"/>
                <w:szCs w:val="18"/>
                <w:lang w:val="en-US" w:eastAsia="en-US"/>
              </w:rPr>
              <w:t>FFS: whether larger number of transmissions is supported</w:t>
            </w:r>
          </w:p>
          <w:p w14:paraId="3F885C2C" w14:textId="21975F1D" w:rsidR="00873D07" w:rsidRDefault="00E00BA6" w:rsidP="00E00B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b/>
                <w:bCs/>
                <w:color w:val="000000" w:themeColor="text1"/>
                <w:highlight w:val="green"/>
                <w:lang w:eastAsia="ko-KR"/>
              </w:rPr>
            </w:pPr>
            <w:r w:rsidRPr="009A388E">
              <w:rPr>
                <w:rFonts w:ascii="Times" w:eastAsia="바탕" w:hAnsi="Times"/>
                <w:szCs w:val="18"/>
                <w:lang w:val="en-US" w:eastAsia="en-US"/>
              </w:rPr>
              <w:t>FFS: whether/how single PUCCH transmission can be configured and/or indicated</w:t>
            </w:r>
          </w:p>
          <w:p w14:paraId="3D822EF8" w14:textId="535588F2" w:rsidR="00C73164" w:rsidRPr="00BC778B" w:rsidRDefault="00C73164" w:rsidP="00AF42AA">
            <w:pPr>
              <w:widowControl w:val="0"/>
              <w:overflowPunct/>
              <w:spacing w:after="0"/>
              <w:textAlignment w:val="auto"/>
              <w:rPr>
                <w:color w:val="000000" w:themeColor="text1"/>
                <w:sz w:val="16"/>
              </w:rPr>
            </w:pPr>
          </w:p>
        </w:tc>
      </w:tr>
      <w:bookmarkEnd w:id="0"/>
    </w:tbl>
    <w:p w14:paraId="6A194EC8" w14:textId="77777777" w:rsidR="00524617" w:rsidRDefault="00524617" w:rsidP="00C07246">
      <w:pPr>
        <w:rPr>
          <w:color w:val="000000" w:themeColor="text1"/>
          <w:lang w:eastAsia="ko-KR"/>
        </w:rPr>
      </w:pPr>
    </w:p>
    <w:p w14:paraId="126E8DF5" w14:textId="1A312306" w:rsidR="006C2C61" w:rsidRPr="00BC778B" w:rsidRDefault="007E4CB7" w:rsidP="00C07246">
      <w:pPr>
        <w:rPr>
          <w:color w:val="000000" w:themeColor="text1"/>
          <w:lang w:eastAsia="ko-KR"/>
        </w:rPr>
      </w:pPr>
      <w:r w:rsidRPr="00BC778B">
        <w:rPr>
          <w:rFonts w:hint="eastAsia"/>
          <w:color w:val="000000" w:themeColor="text1"/>
          <w:lang w:eastAsia="ko-KR"/>
        </w:rPr>
        <w:t>In this con</w:t>
      </w:r>
      <w:r w:rsidRPr="00BC778B">
        <w:rPr>
          <w:color w:val="000000" w:themeColor="text1"/>
          <w:lang w:eastAsia="ko-KR"/>
        </w:rPr>
        <w:t xml:space="preserve">tribution, </w:t>
      </w:r>
      <w:r w:rsidR="004E231C" w:rsidRPr="00BC778B">
        <w:rPr>
          <w:color w:val="000000" w:themeColor="text1"/>
          <w:lang w:eastAsia="ko-KR"/>
        </w:rPr>
        <w:t>the</w:t>
      </w:r>
      <w:r w:rsidR="00530192" w:rsidRPr="00BC778B">
        <w:rPr>
          <w:color w:val="000000" w:themeColor="text1"/>
          <w:lang w:eastAsia="ko-KR"/>
        </w:rPr>
        <w:t xml:space="preserve"> </w:t>
      </w:r>
      <w:r w:rsidR="00666E9A" w:rsidRPr="00BC778B">
        <w:rPr>
          <w:color w:val="000000" w:themeColor="text1"/>
          <w:lang w:eastAsia="ko-KR"/>
        </w:rPr>
        <w:t xml:space="preserve">issues for coverage enhancement </w:t>
      </w:r>
      <w:r w:rsidR="004D241F" w:rsidRPr="00BC778B">
        <w:rPr>
          <w:color w:val="000000" w:themeColor="text1"/>
        </w:rPr>
        <w:t>would be</w:t>
      </w:r>
      <w:r w:rsidR="00084182" w:rsidRPr="00BC778B">
        <w:rPr>
          <w:color w:val="000000" w:themeColor="text1"/>
        </w:rPr>
        <w:t xml:space="preserve"> discussed</w:t>
      </w:r>
      <w:r w:rsidR="001A2FA8" w:rsidRPr="00BC778B">
        <w:rPr>
          <w:color w:val="000000" w:themeColor="text1"/>
          <w:lang w:eastAsia="ko-KR"/>
        </w:rPr>
        <w:t>.</w:t>
      </w:r>
    </w:p>
    <w:p w14:paraId="1AAC0342" w14:textId="77777777" w:rsidR="00D02148" w:rsidRPr="00BC778B" w:rsidRDefault="00DA74F3" w:rsidP="001A3C4D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lastRenderedPageBreak/>
        <w:t>2</w:t>
      </w:r>
      <w:r w:rsidRPr="00BC778B">
        <w:rPr>
          <w:color w:val="000000" w:themeColor="text1"/>
        </w:rPr>
        <w:tab/>
      </w:r>
      <w:r w:rsidR="00EC2BD2" w:rsidRPr="00BC778B">
        <w:rPr>
          <w:color w:val="000000" w:themeColor="text1"/>
        </w:rPr>
        <w:t>Discussion</w:t>
      </w:r>
      <w:r w:rsidR="00F46EEE" w:rsidRPr="00BC778B">
        <w:rPr>
          <w:color w:val="000000" w:themeColor="text1"/>
        </w:rPr>
        <w:t xml:space="preserve"> </w:t>
      </w:r>
    </w:p>
    <w:p w14:paraId="5405A982" w14:textId="7220DE4F" w:rsidR="00687B94" w:rsidRPr="00BC778B" w:rsidRDefault="00687B94" w:rsidP="00687B94">
      <w:pPr>
        <w:ind w:right="-99"/>
        <w:rPr>
          <w:b/>
          <w:color w:val="000000" w:themeColor="text1"/>
          <w:lang w:eastAsia="ko-KR"/>
        </w:rPr>
      </w:pPr>
    </w:p>
    <w:p w14:paraId="7844B258" w14:textId="004B1B1E" w:rsidR="00A83363" w:rsidRPr="00BC778B" w:rsidRDefault="00BE3713" w:rsidP="00BE3713">
      <w:pPr>
        <w:pStyle w:val="2"/>
        <w:rPr>
          <w:color w:val="000000" w:themeColor="text1"/>
          <w:lang w:eastAsia="ko-KR"/>
        </w:rPr>
      </w:pPr>
      <w:r w:rsidRPr="00BC778B">
        <w:rPr>
          <w:rFonts w:hint="eastAsia"/>
          <w:color w:val="000000" w:themeColor="text1"/>
          <w:lang w:eastAsia="ko-KR"/>
        </w:rPr>
        <w:t>2.</w:t>
      </w:r>
      <w:r w:rsidR="0097698B" w:rsidRPr="00BC778B">
        <w:rPr>
          <w:color w:val="000000" w:themeColor="text1"/>
          <w:lang w:eastAsia="ko-KR"/>
        </w:rPr>
        <w:t>1</w:t>
      </w:r>
      <w:r w:rsidRPr="00BC778B">
        <w:rPr>
          <w:color w:val="000000" w:themeColor="text1"/>
          <w:lang w:eastAsia="ko-KR"/>
        </w:rPr>
        <w:tab/>
      </w:r>
      <w:r w:rsidR="00564518" w:rsidRPr="00564518">
        <w:rPr>
          <w:color w:val="000000" w:themeColor="text1"/>
          <w:lang w:eastAsia="ko-KR"/>
        </w:rPr>
        <w:t xml:space="preserve">PUCCH </w:t>
      </w:r>
      <w:r w:rsidR="00051926">
        <w:rPr>
          <w:rFonts w:hint="eastAsia"/>
          <w:color w:val="000000" w:themeColor="text1"/>
          <w:lang w:eastAsia="ko-KR"/>
        </w:rPr>
        <w:t>r</w:t>
      </w:r>
      <w:r w:rsidR="00051926">
        <w:rPr>
          <w:color w:val="000000" w:themeColor="text1"/>
          <w:lang w:eastAsia="ko-KR"/>
        </w:rPr>
        <w:t>epetition</w:t>
      </w:r>
      <w:r w:rsidR="007B0C71">
        <w:rPr>
          <w:color w:val="000000" w:themeColor="text1"/>
          <w:lang w:eastAsia="ko-KR"/>
        </w:rPr>
        <w:t xml:space="preserve"> </w:t>
      </w:r>
      <w:r w:rsidR="00564518" w:rsidRPr="00564518">
        <w:rPr>
          <w:color w:val="000000" w:themeColor="text1"/>
          <w:lang w:eastAsia="ko-KR"/>
        </w:rPr>
        <w:t>for Msg4 HARQ-ACK</w:t>
      </w:r>
    </w:p>
    <w:p w14:paraId="65627916" w14:textId="659A6139" w:rsidR="00051926" w:rsidRPr="00D366A7" w:rsidRDefault="00051926" w:rsidP="00051926">
      <w:pPr>
        <w:jc w:val="both"/>
        <w:rPr>
          <w:iCs/>
          <w:lang w:val="en-US" w:eastAsia="ko-KR"/>
        </w:rPr>
      </w:pPr>
      <w:r w:rsidRPr="00D366A7">
        <w:rPr>
          <w:rFonts w:hint="eastAsia"/>
          <w:iCs/>
          <w:lang w:val="en-US" w:eastAsia="ko-KR"/>
        </w:rPr>
        <w:t>C</w:t>
      </w:r>
      <w:r w:rsidRPr="00D366A7">
        <w:rPr>
          <w:iCs/>
          <w:lang w:val="en-US" w:eastAsia="ko-KR"/>
        </w:rPr>
        <w:t>overage enhancement of PUCCH for Msg4 HARQ-ACK can be achieved by repetition. One option for signaling and procedure becomes the cell specific configuration. Because all UEs in a</w:t>
      </w:r>
      <w:r w:rsidR="00A62B78" w:rsidRPr="00D366A7">
        <w:rPr>
          <w:iCs/>
          <w:lang w:val="en-US" w:eastAsia="ko-KR"/>
        </w:rPr>
        <w:t>n</w:t>
      </w:r>
      <w:r w:rsidRPr="00D366A7">
        <w:rPr>
          <w:iCs/>
          <w:lang w:val="en-US" w:eastAsia="ko-KR"/>
        </w:rPr>
        <w:t xml:space="preserve"> NTN beam/cell suffer from a bad link condition and the channel quality b/w UEs is not so different, the cell specific configuration can be a reasonable solution. The main advantage of the cell specific configuration is simplicity. For example, </w:t>
      </w:r>
      <w:r w:rsidR="00A62B78" w:rsidRPr="00D366A7">
        <w:rPr>
          <w:iCs/>
          <w:lang w:val="en-US" w:eastAsia="ko-KR"/>
        </w:rPr>
        <w:t>p</w:t>
      </w:r>
      <w:r w:rsidRPr="00D366A7">
        <w:rPr>
          <w:iCs/>
          <w:lang w:val="en-US" w:eastAsia="ko-KR"/>
        </w:rPr>
        <w:t>rocess and signaling</w:t>
      </w:r>
      <w:r w:rsidR="00A62B78" w:rsidRPr="00D366A7">
        <w:rPr>
          <w:iCs/>
          <w:lang w:val="en-US" w:eastAsia="ko-KR"/>
        </w:rPr>
        <w:t xml:space="preserve"> for </w:t>
      </w:r>
      <w:r w:rsidR="00A62B78" w:rsidRPr="00D366A7">
        <w:rPr>
          <w:rFonts w:hint="eastAsia"/>
          <w:iCs/>
          <w:lang w:val="en-US" w:eastAsia="ko-KR"/>
        </w:rPr>
        <w:t>C</w:t>
      </w:r>
      <w:r w:rsidR="00A62B78" w:rsidRPr="00D366A7">
        <w:rPr>
          <w:iCs/>
          <w:lang w:val="en-US" w:eastAsia="ko-KR"/>
        </w:rPr>
        <w:t>overage enhancement of PUCCH for Msg4 HARQ-ACK</w:t>
      </w:r>
      <w:r w:rsidR="00A62B78" w:rsidRPr="00D366A7">
        <w:rPr>
          <w:iCs/>
          <w:lang w:val="en-US" w:eastAsia="ko-KR"/>
        </w:rPr>
        <w:t xml:space="preserve"> can</w:t>
      </w:r>
      <w:r w:rsidR="0054046D">
        <w:rPr>
          <w:iCs/>
          <w:lang w:val="en-US" w:eastAsia="ko-KR"/>
        </w:rPr>
        <w:t xml:space="preserve"> be delivered</w:t>
      </w:r>
      <w:r w:rsidR="00A62B78" w:rsidRPr="00D366A7">
        <w:rPr>
          <w:iCs/>
          <w:lang w:val="en-US" w:eastAsia="ko-KR"/>
        </w:rPr>
        <w:t xml:space="preserve"> through </w:t>
      </w:r>
      <w:r w:rsidRPr="00D366A7">
        <w:rPr>
          <w:iCs/>
          <w:lang w:val="en-US" w:eastAsia="ko-KR"/>
        </w:rPr>
        <w:t>SIB</w:t>
      </w:r>
      <w:r w:rsidR="00A62B78" w:rsidRPr="00D366A7">
        <w:rPr>
          <w:iCs/>
          <w:lang w:val="en-US" w:eastAsia="ko-KR"/>
        </w:rPr>
        <w:t>s.</w:t>
      </w:r>
    </w:p>
    <w:p w14:paraId="37488829" w14:textId="3E3F85BC" w:rsidR="002C0F1E" w:rsidRPr="00D366A7" w:rsidRDefault="00051926" w:rsidP="00051926">
      <w:pPr>
        <w:rPr>
          <w:b/>
          <w:iCs/>
          <w:lang w:val="en-US" w:eastAsia="ko-KR"/>
        </w:rPr>
      </w:pPr>
      <w:r w:rsidRPr="00D366A7">
        <w:rPr>
          <w:b/>
        </w:rPr>
        <w:t xml:space="preserve">Proposal 1: </w:t>
      </w:r>
      <w:r w:rsidRPr="00D366A7">
        <w:rPr>
          <w:b/>
          <w:lang w:eastAsia="ko-KR"/>
        </w:rPr>
        <w:t xml:space="preserve"> </w:t>
      </w:r>
      <w:r w:rsidR="002C0F1E" w:rsidRPr="00D366A7">
        <w:rPr>
          <w:b/>
          <w:lang w:eastAsia="ko-KR"/>
        </w:rPr>
        <w:t>T</w:t>
      </w:r>
      <w:r w:rsidR="002C0F1E" w:rsidRPr="00D366A7">
        <w:rPr>
          <w:b/>
          <w:iCs/>
          <w:lang w:val="en-US" w:eastAsia="ko-KR"/>
        </w:rPr>
        <w:t>he cell specific configuration through SIBs</w:t>
      </w:r>
      <w:r w:rsidR="002C0F1E" w:rsidRPr="00D366A7">
        <w:rPr>
          <w:b/>
          <w:iCs/>
          <w:lang w:val="en-US" w:eastAsia="ko-KR"/>
        </w:rPr>
        <w:t xml:space="preserve"> </w:t>
      </w:r>
      <w:r w:rsidR="00F7726F" w:rsidRPr="00D366A7">
        <w:rPr>
          <w:b/>
          <w:iCs/>
          <w:lang w:val="en-US" w:eastAsia="ko-KR"/>
        </w:rPr>
        <w:t>can be a reasonable solution</w:t>
      </w:r>
      <w:r w:rsidR="00F7726F" w:rsidRPr="00D366A7">
        <w:rPr>
          <w:b/>
          <w:iCs/>
          <w:lang w:val="en-US" w:eastAsia="ko-KR"/>
        </w:rPr>
        <w:t xml:space="preserve"> </w:t>
      </w:r>
      <w:r w:rsidR="002C0F1E" w:rsidRPr="00D366A7">
        <w:rPr>
          <w:b/>
          <w:iCs/>
          <w:lang w:val="en-US" w:eastAsia="ko-KR"/>
        </w:rPr>
        <w:t>f</w:t>
      </w:r>
      <w:r w:rsidR="002C0F1E" w:rsidRPr="00D366A7">
        <w:rPr>
          <w:b/>
          <w:lang w:eastAsia="ko-KR"/>
        </w:rPr>
        <w:t>or c</w:t>
      </w:r>
      <w:r w:rsidR="002C0F1E" w:rsidRPr="00D366A7">
        <w:rPr>
          <w:b/>
          <w:iCs/>
          <w:lang w:val="en-US" w:eastAsia="ko-KR"/>
        </w:rPr>
        <w:t>overage enhancement of PUCCH for Msg4 HARQ-ACK</w:t>
      </w:r>
      <w:r w:rsidR="00D366A7" w:rsidRPr="00D366A7">
        <w:rPr>
          <w:b/>
          <w:iCs/>
          <w:lang w:val="en-US" w:eastAsia="ko-KR"/>
        </w:rPr>
        <w:t>.</w:t>
      </w:r>
    </w:p>
    <w:p w14:paraId="68AF3DCF" w14:textId="77777777" w:rsidR="00E93613" w:rsidRDefault="00E93613" w:rsidP="007A4348">
      <w:pPr>
        <w:rPr>
          <w:iCs/>
          <w:lang w:val="en-US" w:eastAsia="ko-KR"/>
        </w:rPr>
      </w:pPr>
    </w:p>
    <w:p w14:paraId="7B8CCD26" w14:textId="44360D76" w:rsidR="007B0C71" w:rsidRPr="00D366A7" w:rsidRDefault="00051926" w:rsidP="007A4348">
      <w:pPr>
        <w:rPr>
          <w:rFonts w:ascii="Times" w:eastAsia="바탕" w:hAnsi="Times"/>
          <w:szCs w:val="18"/>
          <w:lang w:val="en-US" w:eastAsia="en-US"/>
        </w:rPr>
      </w:pPr>
      <w:r w:rsidRPr="00D366A7">
        <w:rPr>
          <w:iCs/>
          <w:lang w:val="en-US" w:eastAsia="ko-KR"/>
        </w:rPr>
        <w:t>The main drawback of cell specific configuration is wa</w:t>
      </w:r>
      <w:r w:rsidR="00D366A7" w:rsidRPr="00D366A7">
        <w:rPr>
          <w:iCs/>
          <w:lang w:val="en-US" w:eastAsia="ko-KR"/>
        </w:rPr>
        <w:t>ste</w:t>
      </w:r>
      <w:r w:rsidRPr="00D366A7">
        <w:rPr>
          <w:iCs/>
          <w:lang w:val="en-US" w:eastAsia="ko-KR"/>
        </w:rPr>
        <w:t xml:space="preserve"> of PUCCH resources.</w:t>
      </w:r>
      <w:r w:rsidR="00A62B78" w:rsidRPr="00D366A7">
        <w:rPr>
          <w:iCs/>
          <w:lang w:val="en-US" w:eastAsia="ko-KR"/>
        </w:rPr>
        <w:t xml:space="preserve"> </w:t>
      </w:r>
      <w:r w:rsidR="006D43DF" w:rsidRPr="00D366A7">
        <w:rPr>
          <w:rFonts w:ascii="Times" w:eastAsia="바탕" w:hAnsi="Times"/>
          <w:szCs w:val="18"/>
          <w:lang w:val="en-US" w:eastAsia="en-US"/>
        </w:rPr>
        <w:t xml:space="preserve">If the number of repeated transmissions of </w:t>
      </w:r>
      <w:r w:rsidR="009E2270" w:rsidRPr="00D366A7">
        <w:rPr>
          <w:iCs/>
          <w:lang w:val="en-US" w:eastAsia="ko-KR"/>
        </w:rPr>
        <w:t>PUCCH for Msg4 HARQ-ACK</w:t>
      </w:r>
      <w:r w:rsidR="006D43DF" w:rsidRPr="00D366A7">
        <w:rPr>
          <w:rFonts w:ascii="Times" w:eastAsia="바탕" w:hAnsi="Times"/>
          <w:szCs w:val="18"/>
          <w:lang w:val="en-US" w:eastAsia="en-US"/>
        </w:rPr>
        <w:t xml:space="preserve"> can be dynamically controlled using fewer resources, the entire resource will be used more efficiently.</w:t>
      </w:r>
    </w:p>
    <w:p w14:paraId="7C29D54A" w14:textId="77777777" w:rsidR="00DA4644" w:rsidRPr="006D43DF" w:rsidRDefault="00DA4644" w:rsidP="007A4348">
      <w:pPr>
        <w:rPr>
          <w:iCs/>
          <w:color w:val="000000" w:themeColor="text1"/>
          <w:lang w:val="en-US" w:eastAsia="ko-KR"/>
        </w:rPr>
      </w:pPr>
    </w:p>
    <w:p w14:paraId="3E976A2B" w14:textId="51F28A7C" w:rsidR="004979B8" w:rsidRDefault="00F5620B" w:rsidP="00F5620B">
      <w:pPr>
        <w:rPr>
          <w:iCs/>
          <w:color w:val="000000" w:themeColor="text1"/>
          <w:lang w:val="en-US" w:eastAsia="ko-KR"/>
        </w:rPr>
      </w:pPr>
      <w:r w:rsidRPr="00F5620B">
        <w:rPr>
          <w:iCs/>
          <w:color w:val="000000" w:themeColor="text1"/>
          <w:lang w:val="en-US" w:eastAsia="ko-KR"/>
        </w:rPr>
        <w:t xml:space="preserve">If the number of </w:t>
      </w:r>
      <w:r w:rsidR="009E2270" w:rsidRPr="00D366A7">
        <w:rPr>
          <w:iCs/>
          <w:lang w:val="en-US" w:eastAsia="ko-KR"/>
        </w:rPr>
        <w:t xml:space="preserve">PUCCH </w:t>
      </w:r>
      <w:r w:rsidR="009E2270" w:rsidRPr="00F5620B">
        <w:rPr>
          <w:iCs/>
          <w:color w:val="000000" w:themeColor="text1"/>
          <w:lang w:val="en-US" w:eastAsia="ko-KR"/>
        </w:rPr>
        <w:t>retransmissions</w:t>
      </w:r>
      <w:r w:rsidR="009E2270" w:rsidRPr="00D366A7">
        <w:rPr>
          <w:iCs/>
          <w:lang w:val="en-US" w:eastAsia="ko-KR"/>
        </w:rPr>
        <w:t xml:space="preserve"> </w:t>
      </w:r>
      <w:r w:rsidR="009E2270" w:rsidRPr="00D366A7">
        <w:rPr>
          <w:iCs/>
          <w:lang w:val="en-US" w:eastAsia="ko-KR"/>
        </w:rPr>
        <w:t>for Msg4 HARQ-ACK</w:t>
      </w:r>
      <w:r w:rsidRPr="00F5620B">
        <w:rPr>
          <w:iCs/>
          <w:color w:val="000000" w:themeColor="text1"/>
          <w:lang w:val="en-US" w:eastAsia="ko-KR"/>
        </w:rPr>
        <w:t xml:space="preserve"> of UE can be dynamically adjusted, </w:t>
      </w:r>
      <w:proofErr w:type="spellStart"/>
      <w:r w:rsidRPr="00F5620B">
        <w:rPr>
          <w:iCs/>
          <w:color w:val="000000" w:themeColor="text1"/>
          <w:lang w:val="en-US" w:eastAsia="ko-KR"/>
        </w:rPr>
        <w:t>gNB</w:t>
      </w:r>
      <w:proofErr w:type="spellEnd"/>
      <w:r w:rsidRPr="00F5620B">
        <w:rPr>
          <w:iCs/>
          <w:color w:val="000000" w:themeColor="text1"/>
          <w:lang w:val="en-US" w:eastAsia="ko-KR"/>
        </w:rPr>
        <w:t xml:space="preserve"> </w:t>
      </w:r>
      <w:r w:rsidR="004979B8">
        <w:rPr>
          <w:iCs/>
          <w:color w:val="000000" w:themeColor="text1"/>
          <w:lang w:val="en-US" w:eastAsia="ko-KR"/>
        </w:rPr>
        <w:t>can</w:t>
      </w:r>
      <w:r w:rsidRPr="00F5620B">
        <w:rPr>
          <w:iCs/>
          <w:color w:val="000000" w:themeColor="text1"/>
          <w:lang w:val="en-US" w:eastAsia="ko-KR"/>
        </w:rPr>
        <w:t xml:space="preserve"> inform the UE of the number of repeated transmissions. In order to determine the number of repeated transmissions, the UE may measure the quality of SSB or CSI-RS to obtain channel information </w:t>
      </w:r>
      <w:r w:rsidR="004979B8">
        <w:rPr>
          <w:iCs/>
          <w:color w:val="000000" w:themeColor="text1"/>
          <w:lang w:val="en-US" w:eastAsia="ko-KR"/>
        </w:rPr>
        <w:t>b/w UE-</w:t>
      </w:r>
      <w:proofErr w:type="spellStart"/>
      <w:r w:rsidRPr="00F5620B">
        <w:rPr>
          <w:iCs/>
          <w:color w:val="000000" w:themeColor="text1"/>
          <w:lang w:val="en-US" w:eastAsia="ko-KR"/>
        </w:rPr>
        <w:t>gNB</w:t>
      </w:r>
      <w:proofErr w:type="spellEnd"/>
      <w:r w:rsidRPr="00F5620B">
        <w:rPr>
          <w:iCs/>
          <w:color w:val="000000" w:themeColor="text1"/>
          <w:lang w:val="en-US" w:eastAsia="ko-KR"/>
        </w:rPr>
        <w:t xml:space="preserve">. Based on this information, UE can </w:t>
      </w:r>
      <w:r w:rsidR="004979B8">
        <w:rPr>
          <w:iCs/>
          <w:color w:val="000000" w:themeColor="text1"/>
          <w:lang w:val="en-US" w:eastAsia="ko-KR"/>
        </w:rPr>
        <w:t>estimate</w:t>
      </w:r>
      <w:r w:rsidRPr="00F5620B">
        <w:rPr>
          <w:iCs/>
          <w:color w:val="000000" w:themeColor="text1"/>
          <w:lang w:val="en-US" w:eastAsia="ko-KR"/>
        </w:rPr>
        <w:t xml:space="preserve"> the link budget of PUCCH </w:t>
      </w:r>
      <w:r w:rsidR="009E2270">
        <w:rPr>
          <w:iCs/>
          <w:color w:val="000000" w:themeColor="text1"/>
          <w:lang w:val="en-US" w:eastAsia="ko-KR"/>
        </w:rPr>
        <w:t xml:space="preserve">for </w:t>
      </w:r>
      <w:r w:rsidRPr="00F5620B">
        <w:rPr>
          <w:iCs/>
          <w:color w:val="000000" w:themeColor="text1"/>
          <w:lang w:val="en-US" w:eastAsia="ko-KR"/>
        </w:rPr>
        <w:t>M</w:t>
      </w:r>
      <w:r w:rsidR="009E2270">
        <w:rPr>
          <w:iCs/>
          <w:color w:val="000000" w:themeColor="text1"/>
          <w:lang w:val="en-US" w:eastAsia="ko-KR"/>
        </w:rPr>
        <w:t>sg</w:t>
      </w:r>
      <w:r w:rsidRPr="00F5620B">
        <w:rPr>
          <w:iCs/>
          <w:color w:val="000000" w:themeColor="text1"/>
          <w:lang w:val="en-US" w:eastAsia="ko-KR"/>
        </w:rPr>
        <w:t>4 HARQ</w:t>
      </w:r>
      <w:r w:rsidR="009E2270">
        <w:rPr>
          <w:iCs/>
          <w:color w:val="000000" w:themeColor="text1"/>
          <w:lang w:val="en-US" w:eastAsia="ko-KR"/>
        </w:rPr>
        <w:t>-</w:t>
      </w:r>
      <w:r w:rsidRPr="00F5620B">
        <w:rPr>
          <w:iCs/>
          <w:color w:val="000000" w:themeColor="text1"/>
          <w:lang w:val="en-US" w:eastAsia="ko-KR"/>
        </w:rPr>
        <w:t xml:space="preserve">ACK and </w:t>
      </w:r>
      <w:r w:rsidR="004979B8">
        <w:rPr>
          <w:iCs/>
          <w:color w:val="000000" w:themeColor="text1"/>
          <w:lang w:val="en-US" w:eastAsia="ko-KR"/>
        </w:rPr>
        <w:t xml:space="preserve">inform the need </w:t>
      </w:r>
      <w:r w:rsidR="004979B8" w:rsidRPr="00F5620B">
        <w:rPr>
          <w:iCs/>
          <w:color w:val="000000" w:themeColor="text1"/>
          <w:lang w:val="en-US" w:eastAsia="ko-KR"/>
        </w:rPr>
        <w:t xml:space="preserve">for repetition to the </w:t>
      </w:r>
      <w:proofErr w:type="spellStart"/>
      <w:r w:rsidR="004979B8" w:rsidRPr="00F5620B">
        <w:rPr>
          <w:iCs/>
          <w:color w:val="000000" w:themeColor="text1"/>
          <w:lang w:val="en-US" w:eastAsia="ko-KR"/>
        </w:rPr>
        <w:t>gNB</w:t>
      </w:r>
      <w:proofErr w:type="spellEnd"/>
      <w:r w:rsidR="004979B8" w:rsidRPr="00F5620B">
        <w:rPr>
          <w:iCs/>
          <w:color w:val="000000" w:themeColor="text1"/>
          <w:lang w:val="en-US" w:eastAsia="ko-KR"/>
        </w:rPr>
        <w:t>.</w:t>
      </w:r>
    </w:p>
    <w:p w14:paraId="2E14CBFC" w14:textId="77777777" w:rsidR="00F5620B" w:rsidRPr="00F5620B" w:rsidRDefault="00F5620B" w:rsidP="00F5620B">
      <w:pPr>
        <w:rPr>
          <w:iCs/>
          <w:color w:val="000000" w:themeColor="text1"/>
          <w:lang w:val="en-US" w:eastAsia="ko-KR"/>
        </w:rPr>
      </w:pPr>
    </w:p>
    <w:p w14:paraId="6EE25946" w14:textId="7CC962C1" w:rsidR="00F5620B" w:rsidRPr="00F5620B" w:rsidRDefault="00F5620B" w:rsidP="00F5620B">
      <w:pPr>
        <w:rPr>
          <w:iCs/>
          <w:color w:val="000000" w:themeColor="text1"/>
          <w:lang w:val="en-US" w:eastAsia="ko-KR"/>
        </w:rPr>
      </w:pPr>
      <w:r w:rsidRPr="00F5620B">
        <w:rPr>
          <w:iCs/>
          <w:color w:val="000000" w:themeColor="text1"/>
          <w:lang w:val="en-US" w:eastAsia="ko-KR"/>
        </w:rPr>
        <w:t xml:space="preserve">The UE capability </w:t>
      </w:r>
      <w:r w:rsidR="0054046D">
        <w:rPr>
          <w:iCs/>
          <w:color w:val="000000" w:themeColor="text1"/>
          <w:lang w:val="en-US" w:eastAsia="ko-KR"/>
        </w:rPr>
        <w:t xml:space="preserve">of </w:t>
      </w:r>
      <w:r w:rsidR="009E2270" w:rsidRPr="00F5620B">
        <w:rPr>
          <w:iCs/>
          <w:color w:val="000000" w:themeColor="text1"/>
          <w:lang w:val="en-US" w:eastAsia="ko-KR"/>
        </w:rPr>
        <w:t>PUCCH</w:t>
      </w:r>
      <w:r w:rsidR="0054046D">
        <w:rPr>
          <w:iCs/>
          <w:color w:val="000000" w:themeColor="text1"/>
          <w:lang w:val="en-US" w:eastAsia="ko-KR"/>
        </w:rPr>
        <w:t xml:space="preserve"> </w:t>
      </w:r>
      <w:r w:rsidR="0054046D" w:rsidRPr="00F5620B">
        <w:rPr>
          <w:iCs/>
          <w:color w:val="000000" w:themeColor="text1"/>
          <w:lang w:val="en-US" w:eastAsia="ko-KR"/>
        </w:rPr>
        <w:t>repetition</w:t>
      </w:r>
      <w:r w:rsidR="0054046D">
        <w:rPr>
          <w:iCs/>
          <w:color w:val="000000" w:themeColor="text1"/>
          <w:lang w:val="en-US" w:eastAsia="ko-KR"/>
        </w:rPr>
        <w:t>s</w:t>
      </w:r>
      <w:r w:rsidR="009E2270" w:rsidRPr="00F5620B">
        <w:rPr>
          <w:iCs/>
          <w:color w:val="000000" w:themeColor="text1"/>
          <w:lang w:val="en-US" w:eastAsia="ko-KR"/>
        </w:rPr>
        <w:t xml:space="preserve"> </w:t>
      </w:r>
      <w:r w:rsidR="009E2270">
        <w:rPr>
          <w:iCs/>
          <w:color w:val="000000" w:themeColor="text1"/>
          <w:lang w:val="en-US" w:eastAsia="ko-KR"/>
        </w:rPr>
        <w:t xml:space="preserve">for </w:t>
      </w:r>
      <w:r w:rsidR="009E2270" w:rsidRPr="00F5620B">
        <w:rPr>
          <w:iCs/>
          <w:color w:val="000000" w:themeColor="text1"/>
          <w:lang w:val="en-US" w:eastAsia="ko-KR"/>
        </w:rPr>
        <w:t>M</w:t>
      </w:r>
      <w:r w:rsidR="009E2270">
        <w:rPr>
          <w:iCs/>
          <w:color w:val="000000" w:themeColor="text1"/>
          <w:lang w:val="en-US" w:eastAsia="ko-KR"/>
        </w:rPr>
        <w:t>sg</w:t>
      </w:r>
      <w:r w:rsidR="009E2270" w:rsidRPr="00F5620B">
        <w:rPr>
          <w:iCs/>
          <w:color w:val="000000" w:themeColor="text1"/>
          <w:lang w:val="en-US" w:eastAsia="ko-KR"/>
        </w:rPr>
        <w:t>4 HARQ</w:t>
      </w:r>
      <w:r w:rsidR="009E2270">
        <w:rPr>
          <w:iCs/>
          <w:color w:val="000000" w:themeColor="text1"/>
          <w:lang w:val="en-US" w:eastAsia="ko-KR"/>
        </w:rPr>
        <w:t>-</w:t>
      </w:r>
      <w:r w:rsidR="009E2270" w:rsidRPr="00F5620B">
        <w:rPr>
          <w:iCs/>
          <w:color w:val="000000" w:themeColor="text1"/>
          <w:lang w:val="en-US" w:eastAsia="ko-KR"/>
        </w:rPr>
        <w:t>ACK</w:t>
      </w:r>
      <w:r w:rsidRPr="00F5620B">
        <w:rPr>
          <w:iCs/>
          <w:color w:val="000000" w:themeColor="text1"/>
          <w:lang w:val="en-US" w:eastAsia="ko-KR"/>
        </w:rPr>
        <w:t xml:space="preserve"> can be </w:t>
      </w:r>
      <w:r w:rsidR="0054046D">
        <w:rPr>
          <w:iCs/>
          <w:color w:val="000000" w:themeColor="text1"/>
          <w:lang w:val="en-US" w:eastAsia="ko-KR"/>
        </w:rPr>
        <w:t>informed</w:t>
      </w:r>
      <w:r w:rsidRPr="00F5620B">
        <w:rPr>
          <w:iCs/>
          <w:color w:val="000000" w:themeColor="text1"/>
          <w:lang w:val="en-US" w:eastAsia="ko-KR"/>
        </w:rPr>
        <w:t xml:space="preserve"> similar to the Msg3 repetition technique in Rel</w:t>
      </w:r>
      <w:r w:rsidR="0054046D">
        <w:rPr>
          <w:iCs/>
          <w:color w:val="000000" w:themeColor="text1"/>
          <w:lang w:val="en-US" w:eastAsia="ko-KR"/>
        </w:rPr>
        <w:t xml:space="preserve">. </w:t>
      </w:r>
      <w:r w:rsidRPr="00F5620B">
        <w:rPr>
          <w:iCs/>
          <w:color w:val="000000" w:themeColor="text1"/>
          <w:lang w:val="en-US" w:eastAsia="ko-KR"/>
        </w:rPr>
        <w:t xml:space="preserve">17 coverage enhancement (CE). In the NR Rel. 17 CE feature, repeated transmission and retransmission of Msg3 were discussed [2] </w:t>
      </w:r>
      <w:r w:rsidR="0054046D">
        <w:rPr>
          <w:iCs/>
          <w:color w:val="000000" w:themeColor="text1"/>
          <w:lang w:val="en-US" w:eastAsia="ko-KR"/>
        </w:rPr>
        <w:t xml:space="preserve">where </w:t>
      </w:r>
      <w:r w:rsidRPr="00F5620B">
        <w:rPr>
          <w:iCs/>
          <w:color w:val="000000" w:themeColor="text1"/>
          <w:lang w:val="en-US" w:eastAsia="ko-KR"/>
        </w:rPr>
        <w:t>the number of repeated transmissions can be explicitly delivered through RAR UL grant, DCI format 1_0 with CRC scrambled by RA-RNTI or SIB1. A similar technique can be utilized</w:t>
      </w:r>
      <w:r w:rsidR="00053283">
        <w:rPr>
          <w:iCs/>
          <w:color w:val="000000" w:themeColor="text1"/>
          <w:lang w:val="en-US" w:eastAsia="ko-KR"/>
        </w:rPr>
        <w:t xml:space="preserve"> to</w:t>
      </w:r>
      <w:r w:rsidRPr="00F5620B">
        <w:rPr>
          <w:iCs/>
          <w:color w:val="000000" w:themeColor="text1"/>
          <w:lang w:val="en-US" w:eastAsia="ko-KR"/>
        </w:rPr>
        <w:t xml:space="preserve"> </w:t>
      </w:r>
      <w:r w:rsidR="00053283" w:rsidRPr="00F5620B">
        <w:rPr>
          <w:iCs/>
          <w:color w:val="000000" w:themeColor="text1"/>
          <w:lang w:val="en-US" w:eastAsia="ko-KR"/>
        </w:rPr>
        <w:t xml:space="preserve">PUCCH </w:t>
      </w:r>
      <w:r w:rsidR="0054046D">
        <w:rPr>
          <w:iCs/>
          <w:color w:val="000000" w:themeColor="text1"/>
          <w:lang w:val="en-US" w:eastAsia="ko-KR"/>
        </w:rPr>
        <w:t xml:space="preserve">retransmissions </w:t>
      </w:r>
      <w:r w:rsidR="00053283">
        <w:rPr>
          <w:iCs/>
          <w:color w:val="000000" w:themeColor="text1"/>
          <w:lang w:val="en-US" w:eastAsia="ko-KR"/>
        </w:rPr>
        <w:t xml:space="preserve">for </w:t>
      </w:r>
      <w:r w:rsidR="00053283" w:rsidRPr="00F5620B">
        <w:rPr>
          <w:iCs/>
          <w:color w:val="000000" w:themeColor="text1"/>
          <w:lang w:val="en-US" w:eastAsia="ko-KR"/>
        </w:rPr>
        <w:t>M</w:t>
      </w:r>
      <w:r w:rsidR="00053283">
        <w:rPr>
          <w:iCs/>
          <w:color w:val="000000" w:themeColor="text1"/>
          <w:lang w:val="en-US" w:eastAsia="ko-KR"/>
        </w:rPr>
        <w:t>sg</w:t>
      </w:r>
      <w:r w:rsidR="00053283" w:rsidRPr="00F5620B">
        <w:rPr>
          <w:iCs/>
          <w:color w:val="000000" w:themeColor="text1"/>
          <w:lang w:val="en-US" w:eastAsia="ko-KR"/>
        </w:rPr>
        <w:t>4 HARQ</w:t>
      </w:r>
      <w:r w:rsidR="00053283">
        <w:rPr>
          <w:iCs/>
          <w:color w:val="000000" w:themeColor="text1"/>
          <w:lang w:val="en-US" w:eastAsia="ko-KR"/>
        </w:rPr>
        <w:t>-</w:t>
      </w:r>
      <w:r w:rsidR="00053283" w:rsidRPr="00F5620B">
        <w:rPr>
          <w:iCs/>
          <w:color w:val="000000" w:themeColor="text1"/>
          <w:lang w:val="en-US" w:eastAsia="ko-KR"/>
        </w:rPr>
        <w:t>ACK</w:t>
      </w:r>
      <w:r w:rsidR="0054046D">
        <w:rPr>
          <w:iCs/>
          <w:color w:val="000000" w:themeColor="text1"/>
          <w:lang w:val="en-US" w:eastAsia="ko-KR"/>
        </w:rPr>
        <w:t>.</w:t>
      </w:r>
    </w:p>
    <w:p w14:paraId="7C87C900" w14:textId="77777777" w:rsidR="00F5620B" w:rsidRPr="0056566C" w:rsidRDefault="00F5620B" w:rsidP="00F5620B">
      <w:pPr>
        <w:rPr>
          <w:iCs/>
          <w:color w:val="000000" w:themeColor="text1"/>
          <w:lang w:val="en-US" w:eastAsia="ko-KR"/>
        </w:rPr>
      </w:pPr>
    </w:p>
    <w:p w14:paraId="2068EAB1" w14:textId="4801B30A" w:rsidR="0056566C" w:rsidRDefault="00F5620B" w:rsidP="00F5620B">
      <w:pPr>
        <w:rPr>
          <w:iCs/>
          <w:color w:val="000000" w:themeColor="text1"/>
          <w:lang w:val="en-US" w:eastAsia="ko-KR"/>
        </w:rPr>
      </w:pPr>
      <w:r w:rsidRPr="00F5620B">
        <w:rPr>
          <w:iCs/>
          <w:color w:val="000000" w:themeColor="text1"/>
          <w:lang w:val="en-US" w:eastAsia="ko-KR"/>
        </w:rPr>
        <w:t>For example, UE can inform</w:t>
      </w:r>
      <w:r w:rsidR="00AB1E6F">
        <w:rPr>
          <w:iCs/>
          <w:color w:val="000000" w:themeColor="text1"/>
          <w:lang w:val="en-US" w:eastAsia="ko-KR"/>
        </w:rPr>
        <w:t xml:space="preserve"> </w:t>
      </w:r>
      <w:proofErr w:type="spellStart"/>
      <w:r w:rsidR="00AB1E6F" w:rsidRPr="00F5620B">
        <w:rPr>
          <w:iCs/>
          <w:color w:val="000000" w:themeColor="text1"/>
          <w:lang w:val="en-US" w:eastAsia="ko-KR"/>
        </w:rPr>
        <w:t>gNB</w:t>
      </w:r>
      <w:proofErr w:type="spellEnd"/>
      <w:r w:rsidR="0056566C">
        <w:rPr>
          <w:iCs/>
          <w:color w:val="000000" w:themeColor="text1"/>
          <w:lang w:val="en-US" w:eastAsia="ko-KR"/>
        </w:rPr>
        <w:t xml:space="preserve"> </w:t>
      </w:r>
      <w:r w:rsidR="00AB1E6F">
        <w:rPr>
          <w:iCs/>
          <w:color w:val="000000" w:themeColor="text1"/>
          <w:lang w:val="en-US" w:eastAsia="ko-KR"/>
        </w:rPr>
        <w:t xml:space="preserve">of </w:t>
      </w:r>
      <w:r w:rsidR="0056566C">
        <w:rPr>
          <w:iCs/>
          <w:color w:val="000000" w:themeColor="text1"/>
          <w:lang w:val="en-US" w:eastAsia="ko-KR"/>
        </w:rPr>
        <w:t xml:space="preserve">its capability of </w:t>
      </w:r>
      <w:r w:rsidR="0056566C" w:rsidRPr="00F5620B">
        <w:rPr>
          <w:iCs/>
          <w:color w:val="000000" w:themeColor="text1"/>
          <w:lang w:val="en-US" w:eastAsia="ko-KR"/>
        </w:rPr>
        <w:t xml:space="preserve">PUCCH </w:t>
      </w:r>
      <w:r w:rsidR="0056566C">
        <w:rPr>
          <w:iCs/>
          <w:color w:val="000000" w:themeColor="text1"/>
          <w:lang w:val="en-US" w:eastAsia="ko-KR"/>
        </w:rPr>
        <w:t xml:space="preserve">repetition </w:t>
      </w:r>
      <w:r w:rsidR="0056566C">
        <w:rPr>
          <w:iCs/>
          <w:color w:val="000000" w:themeColor="text1"/>
          <w:lang w:val="en-US" w:eastAsia="ko-KR"/>
        </w:rPr>
        <w:t xml:space="preserve">for </w:t>
      </w:r>
      <w:r w:rsidR="0056566C" w:rsidRPr="00F5620B">
        <w:rPr>
          <w:iCs/>
          <w:color w:val="000000" w:themeColor="text1"/>
          <w:lang w:val="en-US" w:eastAsia="ko-KR"/>
        </w:rPr>
        <w:t>M</w:t>
      </w:r>
      <w:r w:rsidR="0056566C">
        <w:rPr>
          <w:iCs/>
          <w:color w:val="000000" w:themeColor="text1"/>
          <w:lang w:val="en-US" w:eastAsia="ko-KR"/>
        </w:rPr>
        <w:t>sg</w:t>
      </w:r>
      <w:r w:rsidR="0056566C" w:rsidRPr="00F5620B">
        <w:rPr>
          <w:iCs/>
          <w:color w:val="000000" w:themeColor="text1"/>
          <w:lang w:val="en-US" w:eastAsia="ko-KR"/>
        </w:rPr>
        <w:t>4 HARQ</w:t>
      </w:r>
      <w:r w:rsidR="0056566C">
        <w:rPr>
          <w:iCs/>
          <w:color w:val="000000" w:themeColor="text1"/>
          <w:lang w:val="en-US" w:eastAsia="ko-KR"/>
        </w:rPr>
        <w:t>-</w:t>
      </w:r>
      <w:r w:rsidR="0056566C" w:rsidRPr="00F5620B">
        <w:rPr>
          <w:iCs/>
          <w:color w:val="000000" w:themeColor="text1"/>
          <w:lang w:val="en-US" w:eastAsia="ko-KR"/>
        </w:rPr>
        <w:t xml:space="preserve">ACK </w:t>
      </w:r>
      <w:r w:rsidRPr="00F5620B">
        <w:rPr>
          <w:iCs/>
          <w:color w:val="000000" w:themeColor="text1"/>
          <w:lang w:val="en-US" w:eastAsia="ko-KR"/>
        </w:rPr>
        <w:t xml:space="preserve">by using a special PRACH sequence or accessing a specific RO. </w:t>
      </w:r>
    </w:p>
    <w:p w14:paraId="00370342" w14:textId="79D03626" w:rsidR="00F5620B" w:rsidRPr="00F5620B" w:rsidRDefault="00AB1E6F" w:rsidP="00AB1E6F">
      <w:pPr>
        <w:rPr>
          <w:iCs/>
          <w:color w:val="000000" w:themeColor="text1"/>
          <w:lang w:val="en-US" w:eastAsia="ko-KR"/>
        </w:rPr>
      </w:pPr>
      <w:r>
        <w:rPr>
          <w:rFonts w:hint="eastAsia"/>
          <w:iCs/>
          <w:color w:val="000000" w:themeColor="text1"/>
          <w:lang w:val="en-US" w:eastAsia="ko-KR"/>
        </w:rPr>
        <w:t>A</w:t>
      </w:r>
      <w:r>
        <w:rPr>
          <w:iCs/>
          <w:color w:val="000000" w:themeColor="text1"/>
          <w:lang w:val="en-US" w:eastAsia="ko-KR"/>
        </w:rPr>
        <w:t xml:space="preserve">fter receiving the information, </w:t>
      </w:r>
      <w:r w:rsidR="00F5620B" w:rsidRPr="00F5620B">
        <w:rPr>
          <w:iCs/>
          <w:color w:val="000000" w:themeColor="text1"/>
          <w:lang w:val="en-US" w:eastAsia="ko-KR"/>
        </w:rPr>
        <w:t xml:space="preserve">the </w:t>
      </w:r>
      <w:proofErr w:type="spellStart"/>
      <w:r w:rsidR="00F5620B" w:rsidRPr="00F5620B">
        <w:rPr>
          <w:iCs/>
          <w:color w:val="000000" w:themeColor="text1"/>
          <w:lang w:val="en-US" w:eastAsia="ko-KR"/>
        </w:rPr>
        <w:t>gNB</w:t>
      </w:r>
      <w:proofErr w:type="spellEnd"/>
      <w:r w:rsidR="00F5620B" w:rsidRPr="00F5620B">
        <w:rPr>
          <w:iCs/>
          <w:color w:val="000000" w:themeColor="text1"/>
          <w:lang w:val="en-US" w:eastAsia="ko-KR"/>
        </w:rPr>
        <w:t xml:space="preserve"> can implicitly determine that the UE is capable of repeated </w:t>
      </w:r>
      <w:r w:rsidR="00053283" w:rsidRPr="00F5620B">
        <w:rPr>
          <w:iCs/>
          <w:color w:val="000000" w:themeColor="text1"/>
          <w:lang w:val="en-US" w:eastAsia="ko-KR"/>
        </w:rPr>
        <w:t xml:space="preserve">PUCCH </w:t>
      </w:r>
      <w:r w:rsidR="00053283">
        <w:rPr>
          <w:iCs/>
          <w:color w:val="000000" w:themeColor="text1"/>
          <w:lang w:val="en-US" w:eastAsia="ko-KR"/>
        </w:rPr>
        <w:t xml:space="preserve">for </w:t>
      </w:r>
      <w:r w:rsidR="00053283" w:rsidRPr="00F5620B">
        <w:rPr>
          <w:iCs/>
          <w:color w:val="000000" w:themeColor="text1"/>
          <w:lang w:val="en-US" w:eastAsia="ko-KR"/>
        </w:rPr>
        <w:t>M</w:t>
      </w:r>
      <w:r w:rsidR="00053283">
        <w:rPr>
          <w:iCs/>
          <w:color w:val="000000" w:themeColor="text1"/>
          <w:lang w:val="en-US" w:eastAsia="ko-KR"/>
        </w:rPr>
        <w:t>sg</w:t>
      </w:r>
      <w:r w:rsidR="00053283" w:rsidRPr="00F5620B">
        <w:rPr>
          <w:iCs/>
          <w:color w:val="000000" w:themeColor="text1"/>
          <w:lang w:val="en-US" w:eastAsia="ko-KR"/>
        </w:rPr>
        <w:t>4 HARQ</w:t>
      </w:r>
      <w:r w:rsidR="00053283">
        <w:rPr>
          <w:iCs/>
          <w:color w:val="000000" w:themeColor="text1"/>
          <w:lang w:val="en-US" w:eastAsia="ko-KR"/>
        </w:rPr>
        <w:t>-</w:t>
      </w:r>
      <w:r w:rsidR="00053283" w:rsidRPr="00F5620B">
        <w:rPr>
          <w:iCs/>
          <w:color w:val="000000" w:themeColor="text1"/>
          <w:lang w:val="en-US" w:eastAsia="ko-KR"/>
        </w:rPr>
        <w:t>ACK</w:t>
      </w:r>
      <w:r w:rsidR="00F5620B" w:rsidRPr="00F5620B">
        <w:rPr>
          <w:iCs/>
          <w:color w:val="000000" w:themeColor="text1"/>
          <w:lang w:val="en-US" w:eastAsia="ko-KR"/>
        </w:rPr>
        <w:t xml:space="preserve"> transmission</w:t>
      </w:r>
      <w:r>
        <w:rPr>
          <w:iCs/>
          <w:color w:val="000000" w:themeColor="text1"/>
          <w:lang w:val="en-US" w:eastAsia="ko-KR"/>
        </w:rPr>
        <w:t>. T</w:t>
      </w:r>
      <w:r w:rsidR="00F5620B" w:rsidRPr="00F5620B">
        <w:rPr>
          <w:iCs/>
          <w:color w:val="000000" w:themeColor="text1"/>
          <w:lang w:val="en-US" w:eastAsia="ko-KR"/>
        </w:rPr>
        <w:t xml:space="preserve">he number of repeated transmissions </w:t>
      </w:r>
      <w:r>
        <w:rPr>
          <w:iCs/>
          <w:color w:val="000000" w:themeColor="text1"/>
          <w:lang w:val="en-US" w:eastAsia="ko-KR"/>
        </w:rPr>
        <w:t>can be</w:t>
      </w:r>
      <w:r w:rsidR="00F5620B" w:rsidRPr="00F5620B">
        <w:rPr>
          <w:iCs/>
          <w:color w:val="000000" w:themeColor="text1"/>
          <w:lang w:val="en-US" w:eastAsia="ko-KR"/>
        </w:rPr>
        <w:t xml:space="preserve"> indicated in the DCI based on the UE's SNR information measured by the </w:t>
      </w:r>
      <w:proofErr w:type="spellStart"/>
      <w:r w:rsidR="00F5620B" w:rsidRPr="00F5620B">
        <w:rPr>
          <w:iCs/>
          <w:color w:val="000000" w:themeColor="text1"/>
          <w:lang w:val="en-US" w:eastAsia="ko-KR"/>
        </w:rPr>
        <w:t>gNB</w:t>
      </w:r>
      <w:proofErr w:type="spellEnd"/>
      <w:r w:rsidR="00F5620B" w:rsidRPr="00F5620B">
        <w:rPr>
          <w:iCs/>
          <w:color w:val="000000" w:themeColor="text1"/>
          <w:lang w:val="en-US" w:eastAsia="ko-KR"/>
        </w:rPr>
        <w:t>.</w:t>
      </w:r>
    </w:p>
    <w:p w14:paraId="5984B100" w14:textId="77777777" w:rsidR="00F5620B" w:rsidRPr="00F5620B" w:rsidRDefault="00F5620B" w:rsidP="00F5620B">
      <w:pPr>
        <w:rPr>
          <w:iCs/>
          <w:color w:val="000000" w:themeColor="text1"/>
          <w:lang w:val="en-US" w:eastAsia="ko-KR"/>
        </w:rPr>
      </w:pPr>
    </w:p>
    <w:p w14:paraId="5287256B" w14:textId="77777777" w:rsidR="00F5620B" w:rsidRPr="00F5620B" w:rsidRDefault="00F5620B" w:rsidP="00F5620B">
      <w:pPr>
        <w:rPr>
          <w:iCs/>
          <w:color w:val="000000" w:themeColor="text1"/>
          <w:lang w:val="en-US" w:eastAsia="ko-KR"/>
        </w:rPr>
      </w:pPr>
      <w:r w:rsidRPr="00F5620B">
        <w:rPr>
          <w:iCs/>
          <w:color w:val="000000" w:themeColor="text1"/>
          <w:lang w:val="en-US" w:eastAsia="ko-KR"/>
        </w:rPr>
        <w:t xml:space="preserve">Specifically, the following procedure can be used: </w:t>
      </w:r>
    </w:p>
    <w:p w14:paraId="25B3489F" w14:textId="00E99638" w:rsidR="00F5620B" w:rsidRPr="00C23DD7" w:rsidRDefault="00F5620B" w:rsidP="00C23DD7">
      <w:pPr>
        <w:pStyle w:val="af4"/>
        <w:numPr>
          <w:ilvl w:val="0"/>
          <w:numId w:val="32"/>
        </w:numPr>
        <w:ind w:leftChars="0"/>
        <w:rPr>
          <w:iCs/>
          <w:color w:val="000000" w:themeColor="text1"/>
          <w:lang w:val="en-US" w:eastAsia="ko-KR"/>
        </w:rPr>
      </w:pPr>
      <w:r w:rsidRPr="00C23DD7">
        <w:rPr>
          <w:iCs/>
          <w:color w:val="000000" w:themeColor="text1"/>
          <w:lang w:val="en-US" w:eastAsia="ko-KR"/>
        </w:rPr>
        <w:t xml:space="preserve">UE detects SSB signal transmitted from satellite </w:t>
      </w:r>
      <w:proofErr w:type="spellStart"/>
      <w:r w:rsidRPr="00C23DD7">
        <w:rPr>
          <w:iCs/>
          <w:color w:val="000000" w:themeColor="text1"/>
          <w:lang w:val="en-US" w:eastAsia="ko-KR"/>
        </w:rPr>
        <w:t>gNB</w:t>
      </w:r>
      <w:proofErr w:type="spellEnd"/>
      <w:r w:rsidRPr="00C23DD7">
        <w:rPr>
          <w:iCs/>
          <w:color w:val="000000" w:themeColor="text1"/>
          <w:lang w:val="en-US" w:eastAsia="ko-KR"/>
        </w:rPr>
        <w:t xml:space="preserve"> and sends PRACH for initial access. If UE is able to use NR Rel. 17 CE feature, it will approach a specific RO or use a special PRACH sequence that can implicitly inform the UE capability.</w:t>
      </w:r>
    </w:p>
    <w:p w14:paraId="69F5D1ED" w14:textId="4B6903C0" w:rsidR="00F5620B" w:rsidRPr="00C23DD7" w:rsidRDefault="00F5620B" w:rsidP="00C23DD7">
      <w:pPr>
        <w:pStyle w:val="af4"/>
        <w:numPr>
          <w:ilvl w:val="0"/>
          <w:numId w:val="32"/>
        </w:numPr>
        <w:ind w:leftChars="0"/>
        <w:rPr>
          <w:iCs/>
          <w:color w:val="000000" w:themeColor="text1"/>
          <w:lang w:val="en-US" w:eastAsia="ko-KR"/>
        </w:rPr>
      </w:pPr>
      <w:r w:rsidRPr="00C23DD7">
        <w:rPr>
          <w:iCs/>
          <w:color w:val="000000" w:themeColor="text1"/>
          <w:lang w:val="en-US" w:eastAsia="ko-KR"/>
        </w:rPr>
        <w:t xml:space="preserve">If the UE successfully detects RAR message, UE will transmit MSG3. </w:t>
      </w:r>
    </w:p>
    <w:p w14:paraId="16836CF5" w14:textId="3E23DD32" w:rsidR="00F5620B" w:rsidRPr="00C23DD7" w:rsidRDefault="00F5620B" w:rsidP="00C23DD7">
      <w:pPr>
        <w:pStyle w:val="af4"/>
        <w:numPr>
          <w:ilvl w:val="0"/>
          <w:numId w:val="32"/>
        </w:numPr>
        <w:ind w:leftChars="0"/>
        <w:rPr>
          <w:iCs/>
          <w:color w:val="000000" w:themeColor="text1"/>
          <w:lang w:val="en-US" w:eastAsia="ko-KR"/>
        </w:rPr>
      </w:pPr>
      <w:r w:rsidRPr="00C23DD7">
        <w:rPr>
          <w:iCs/>
          <w:color w:val="000000" w:themeColor="text1"/>
          <w:lang w:val="en-US" w:eastAsia="ko-KR"/>
        </w:rPr>
        <w:t xml:space="preserve">Upon receiving this message, the </w:t>
      </w:r>
      <w:proofErr w:type="spellStart"/>
      <w:r w:rsidRPr="00C23DD7">
        <w:rPr>
          <w:iCs/>
          <w:color w:val="000000" w:themeColor="text1"/>
          <w:lang w:val="en-US" w:eastAsia="ko-KR"/>
        </w:rPr>
        <w:t>gNB</w:t>
      </w:r>
      <w:proofErr w:type="spellEnd"/>
      <w:r w:rsidRPr="00C23DD7">
        <w:rPr>
          <w:iCs/>
          <w:color w:val="000000" w:themeColor="text1"/>
          <w:lang w:val="en-US" w:eastAsia="ko-KR"/>
        </w:rPr>
        <w:t xml:space="preserve"> determines the number of retransmissions to successfully receive the </w:t>
      </w:r>
      <w:r w:rsidR="00053283" w:rsidRPr="00F5620B">
        <w:rPr>
          <w:iCs/>
          <w:color w:val="000000" w:themeColor="text1"/>
          <w:lang w:val="en-US" w:eastAsia="ko-KR"/>
        </w:rPr>
        <w:t xml:space="preserve">PUCCH </w:t>
      </w:r>
      <w:r w:rsidR="00053283">
        <w:rPr>
          <w:iCs/>
          <w:color w:val="000000" w:themeColor="text1"/>
          <w:lang w:val="en-US" w:eastAsia="ko-KR"/>
        </w:rPr>
        <w:t xml:space="preserve">for </w:t>
      </w:r>
      <w:r w:rsidR="00053283" w:rsidRPr="00F5620B">
        <w:rPr>
          <w:iCs/>
          <w:color w:val="000000" w:themeColor="text1"/>
          <w:lang w:val="en-US" w:eastAsia="ko-KR"/>
        </w:rPr>
        <w:t>M</w:t>
      </w:r>
      <w:r w:rsidR="00053283">
        <w:rPr>
          <w:iCs/>
          <w:color w:val="000000" w:themeColor="text1"/>
          <w:lang w:val="en-US" w:eastAsia="ko-KR"/>
        </w:rPr>
        <w:t>sg</w:t>
      </w:r>
      <w:r w:rsidR="00053283" w:rsidRPr="00F5620B">
        <w:rPr>
          <w:iCs/>
          <w:color w:val="000000" w:themeColor="text1"/>
          <w:lang w:val="en-US" w:eastAsia="ko-KR"/>
        </w:rPr>
        <w:t>4 HARQ</w:t>
      </w:r>
      <w:r w:rsidR="00053283">
        <w:rPr>
          <w:iCs/>
          <w:color w:val="000000" w:themeColor="text1"/>
          <w:lang w:val="en-US" w:eastAsia="ko-KR"/>
        </w:rPr>
        <w:t>-</w:t>
      </w:r>
      <w:r w:rsidR="00053283" w:rsidRPr="00F5620B">
        <w:rPr>
          <w:iCs/>
          <w:color w:val="000000" w:themeColor="text1"/>
          <w:lang w:val="en-US" w:eastAsia="ko-KR"/>
        </w:rPr>
        <w:t>ACK</w:t>
      </w:r>
      <w:r w:rsidRPr="00C23DD7">
        <w:rPr>
          <w:iCs/>
          <w:color w:val="000000" w:themeColor="text1"/>
          <w:lang w:val="en-US" w:eastAsia="ko-KR"/>
        </w:rPr>
        <w:t xml:space="preserve"> based on UE's signal quality information measured by </w:t>
      </w:r>
      <w:proofErr w:type="spellStart"/>
      <w:r w:rsidRPr="00C23DD7">
        <w:rPr>
          <w:iCs/>
          <w:color w:val="000000" w:themeColor="text1"/>
          <w:lang w:val="en-US" w:eastAsia="ko-KR"/>
        </w:rPr>
        <w:t>gNB</w:t>
      </w:r>
      <w:proofErr w:type="spellEnd"/>
      <w:r w:rsidRPr="00C23DD7">
        <w:rPr>
          <w:iCs/>
          <w:color w:val="000000" w:themeColor="text1"/>
          <w:lang w:val="en-US" w:eastAsia="ko-KR"/>
        </w:rPr>
        <w:t>.</w:t>
      </w:r>
      <w:r w:rsidR="00053283" w:rsidRPr="00053283">
        <w:rPr>
          <w:iCs/>
          <w:color w:val="000000" w:themeColor="text1"/>
          <w:lang w:val="en-US" w:eastAsia="ko-KR"/>
        </w:rPr>
        <w:t xml:space="preserve"> </w:t>
      </w:r>
      <w:r w:rsidR="00053283">
        <w:rPr>
          <w:iCs/>
          <w:color w:val="000000" w:themeColor="text1"/>
          <w:lang w:val="en-US" w:eastAsia="ko-KR"/>
        </w:rPr>
        <w:t>R</w:t>
      </w:r>
      <w:r w:rsidR="00053283" w:rsidRPr="00C23DD7">
        <w:rPr>
          <w:iCs/>
          <w:color w:val="000000" w:themeColor="text1"/>
          <w:lang w:val="en-US" w:eastAsia="ko-KR"/>
        </w:rPr>
        <w:t>epeat transmission count</w:t>
      </w:r>
      <w:r w:rsidRPr="00C23DD7">
        <w:rPr>
          <w:iCs/>
          <w:color w:val="000000" w:themeColor="text1"/>
          <w:lang w:val="en-US" w:eastAsia="ko-KR"/>
        </w:rPr>
        <w:t xml:space="preserve"> </w:t>
      </w:r>
      <w:r w:rsidR="00053283">
        <w:rPr>
          <w:iCs/>
          <w:color w:val="000000" w:themeColor="text1"/>
          <w:lang w:val="en-US" w:eastAsia="ko-KR"/>
        </w:rPr>
        <w:t xml:space="preserve">of </w:t>
      </w:r>
      <w:r w:rsidR="00053283" w:rsidRPr="00F5620B">
        <w:rPr>
          <w:iCs/>
          <w:color w:val="000000" w:themeColor="text1"/>
          <w:lang w:val="en-US" w:eastAsia="ko-KR"/>
        </w:rPr>
        <w:t xml:space="preserve">PUCCH </w:t>
      </w:r>
      <w:r w:rsidR="00053283">
        <w:rPr>
          <w:iCs/>
          <w:color w:val="000000" w:themeColor="text1"/>
          <w:lang w:val="en-US" w:eastAsia="ko-KR"/>
        </w:rPr>
        <w:t>for</w:t>
      </w:r>
      <w:r w:rsidR="00053283">
        <w:rPr>
          <w:iCs/>
          <w:color w:val="000000" w:themeColor="text1"/>
          <w:lang w:val="en-US" w:eastAsia="ko-KR"/>
        </w:rPr>
        <w:t xml:space="preserve"> </w:t>
      </w:r>
      <w:r w:rsidR="00053283" w:rsidRPr="00F5620B">
        <w:rPr>
          <w:iCs/>
          <w:color w:val="000000" w:themeColor="text1"/>
          <w:lang w:val="en-US" w:eastAsia="ko-KR"/>
        </w:rPr>
        <w:t>M</w:t>
      </w:r>
      <w:r w:rsidR="00053283">
        <w:rPr>
          <w:iCs/>
          <w:color w:val="000000" w:themeColor="text1"/>
          <w:lang w:val="en-US" w:eastAsia="ko-KR"/>
        </w:rPr>
        <w:t>sg</w:t>
      </w:r>
      <w:r w:rsidR="00053283" w:rsidRPr="00F5620B">
        <w:rPr>
          <w:iCs/>
          <w:color w:val="000000" w:themeColor="text1"/>
          <w:lang w:val="en-US" w:eastAsia="ko-KR"/>
        </w:rPr>
        <w:t>4 HARQ</w:t>
      </w:r>
      <w:r w:rsidR="00053283">
        <w:rPr>
          <w:iCs/>
          <w:color w:val="000000" w:themeColor="text1"/>
          <w:lang w:val="en-US" w:eastAsia="ko-KR"/>
        </w:rPr>
        <w:t>-</w:t>
      </w:r>
      <w:r w:rsidR="00053283" w:rsidRPr="00F5620B">
        <w:rPr>
          <w:iCs/>
          <w:color w:val="000000" w:themeColor="text1"/>
          <w:lang w:val="en-US" w:eastAsia="ko-KR"/>
        </w:rPr>
        <w:t>ACK</w:t>
      </w:r>
      <w:r w:rsidRPr="00C23DD7">
        <w:rPr>
          <w:iCs/>
          <w:color w:val="000000" w:themeColor="text1"/>
          <w:lang w:val="en-US" w:eastAsia="ko-KR"/>
        </w:rPr>
        <w:t xml:space="preserve"> and resource allocation information can be transmitted by reusing some of the fields of DCI 1_0 scrambled by TC-RNTI when sending MSG4. Since </w:t>
      </w:r>
      <w:proofErr w:type="spellStart"/>
      <w:r w:rsidRPr="00C23DD7">
        <w:rPr>
          <w:iCs/>
          <w:color w:val="000000" w:themeColor="text1"/>
          <w:lang w:val="en-US" w:eastAsia="ko-KR"/>
        </w:rPr>
        <w:t>gNB</w:t>
      </w:r>
      <w:proofErr w:type="spellEnd"/>
      <w:r w:rsidRPr="00C23DD7">
        <w:rPr>
          <w:iCs/>
          <w:color w:val="000000" w:themeColor="text1"/>
          <w:lang w:val="en-US" w:eastAsia="ko-KR"/>
        </w:rPr>
        <w:t xml:space="preserve"> knows from step 1 that the UE has </w:t>
      </w:r>
      <w:r w:rsidR="00AB1E6F" w:rsidRPr="00C23DD7">
        <w:rPr>
          <w:iCs/>
          <w:color w:val="000000" w:themeColor="text1"/>
          <w:lang w:val="en-US" w:eastAsia="ko-KR"/>
        </w:rPr>
        <w:t>retransmission</w:t>
      </w:r>
      <w:r w:rsidR="00AB1E6F">
        <w:rPr>
          <w:iCs/>
          <w:color w:val="000000" w:themeColor="text1"/>
          <w:lang w:val="en-US" w:eastAsia="ko-KR"/>
        </w:rPr>
        <w:t xml:space="preserve"> </w:t>
      </w:r>
      <w:r w:rsidR="00AB1E6F" w:rsidRPr="00C23DD7">
        <w:rPr>
          <w:iCs/>
          <w:color w:val="000000" w:themeColor="text1"/>
          <w:lang w:val="en-US" w:eastAsia="ko-KR"/>
        </w:rPr>
        <w:t>capability</w:t>
      </w:r>
      <w:r w:rsidR="00AB1E6F">
        <w:rPr>
          <w:iCs/>
          <w:color w:val="000000" w:themeColor="text1"/>
          <w:lang w:val="en-US" w:eastAsia="ko-KR"/>
        </w:rPr>
        <w:t xml:space="preserve"> of</w:t>
      </w:r>
      <w:r w:rsidRPr="00C23DD7">
        <w:rPr>
          <w:iCs/>
          <w:color w:val="000000" w:themeColor="text1"/>
          <w:lang w:val="en-US" w:eastAsia="ko-KR"/>
        </w:rPr>
        <w:t xml:space="preserve"> </w:t>
      </w:r>
      <w:r w:rsidR="00AB1E6F">
        <w:rPr>
          <w:iCs/>
          <w:color w:val="000000" w:themeColor="text1"/>
          <w:lang w:val="en-US" w:eastAsia="ko-KR"/>
        </w:rPr>
        <w:t xml:space="preserve">PUCCH for </w:t>
      </w:r>
      <w:r w:rsidRPr="00C23DD7">
        <w:rPr>
          <w:iCs/>
          <w:color w:val="000000" w:themeColor="text1"/>
          <w:lang w:val="en-US" w:eastAsia="ko-KR"/>
        </w:rPr>
        <w:t xml:space="preserve">Msg4 </w:t>
      </w:r>
      <w:r w:rsidR="00AB1E6F">
        <w:rPr>
          <w:iCs/>
          <w:color w:val="000000" w:themeColor="text1"/>
          <w:lang w:val="en-US" w:eastAsia="ko-KR"/>
        </w:rPr>
        <w:t>HARQ-</w:t>
      </w:r>
      <w:r w:rsidRPr="00C23DD7">
        <w:rPr>
          <w:iCs/>
          <w:color w:val="000000" w:themeColor="text1"/>
          <w:lang w:val="en-US" w:eastAsia="ko-KR"/>
        </w:rPr>
        <w:t xml:space="preserve">ACK, </w:t>
      </w:r>
      <w:proofErr w:type="spellStart"/>
      <w:r w:rsidR="00AB1E6F">
        <w:rPr>
          <w:iCs/>
          <w:color w:val="000000" w:themeColor="text1"/>
          <w:lang w:val="en-US" w:eastAsia="ko-KR"/>
        </w:rPr>
        <w:t>gNB</w:t>
      </w:r>
      <w:proofErr w:type="spellEnd"/>
      <w:r w:rsidRPr="00C23DD7">
        <w:rPr>
          <w:iCs/>
          <w:color w:val="000000" w:themeColor="text1"/>
          <w:lang w:val="en-US" w:eastAsia="ko-KR"/>
        </w:rPr>
        <w:t xml:space="preserve"> </w:t>
      </w:r>
      <w:r w:rsidR="00AB1E6F">
        <w:rPr>
          <w:iCs/>
          <w:color w:val="000000" w:themeColor="text1"/>
          <w:lang w:val="en-US" w:eastAsia="ko-KR"/>
        </w:rPr>
        <w:t>expects</w:t>
      </w:r>
      <w:r w:rsidRPr="00C23DD7">
        <w:rPr>
          <w:iCs/>
          <w:color w:val="000000" w:themeColor="text1"/>
          <w:lang w:val="en-US" w:eastAsia="ko-KR"/>
        </w:rPr>
        <w:t xml:space="preserve"> that the field of the reused DCI can be decoded at UE.</w:t>
      </w:r>
    </w:p>
    <w:p w14:paraId="4AF7B025" w14:textId="77777777" w:rsidR="00F5620B" w:rsidRPr="00AB1E6F" w:rsidRDefault="00F5620B" w:rsidP="00F5620B">
      <w:pPr>
        <w:rPr>
          <w:b/>
          <w:iCs/>
          <w:color w:val="000000" w:themeColor="text1"/>
          <w:lang w:val="en-US" w:eastAsia="ko-KR"/>
        </w:rPr>
      </w:pPr>
    </w:p>
    <w:p w14:paraId="7A7CF3B4" w14:textId="7D637734" w:rsidR="00376DBC" w:rsidRPr="0001595A" w:rsidRDefault="00376DBC" w:rsidP="00AB1E6F">
      <w:pPr>
        <w:rPr>
          <w:b/>
          <w:iCs/>
          <w:color w:val="000000" w:themeColor="text1"/>
          <w:lang w:val="en-US" w:eastAsia="ko-KR"/>
        </w:rPr>
      </w:pPr>
      <w:r w:rsidRPr="00AB1E6F">
        <w:rPr>
          <w:b/>
          <w:iCs/>
          <w:color w:val="000000" w:themeColor="text1"/>
          <w:lang w:val="en-US" w:eastAsia="ko-KR"/>
        </w:rPr>
        <w:t xml:space="preserve">Observation </w:t>
      </w:r>
      <w:r w:rsidR="0001595A">
        <w:rPr>
          <w:b/>
          <w:iCs/>
          <w:color w:val="000000" w:themeColor="text1"/>
          <w:lang w:val="en-US" w:eastAsia="ko-KR"/>
        </w:rPr>
        <w:t>1</w:t>
      </w:r>
      <w:r w:rsidRPr="00AB1E6F">
        <w:rPr>
          <w:b/>
          <w:iCs/>
          <w:color w:val="000000" w:themeColor="text1"/>
          <w:lang w:val="en-US" w:eastAsia="ko-KR"/>
        </w:rPr>
        <w:t xml:space="preserve">: For dynamic transmission, </w:t>
      </w:r>
      <w:r w:rsidR="00AB1E6F" w:rsidRPr="00AB1E6F">
        <w:rPr>
          <w:b/>
          <w:iCs/>
          <w:color w:val="000000" w:themeColor="text1"/>
          <w:lang w:val="en-US" w:eastAsia="ko-KR"/>
        </w:rPr>
        <w:t xml:space="preserve">UE can inform </w:t>
      </w:r>
      <w:r w:rsidR="00AB1E6F" w:rsidRPr="00AB1E6F">
        <w:rPr>
          <w:b/>
          <w:iCs/>
          <w:color w:val="000000" w:themeColor="text1"/>
          <w:lang w:val="en-US" w:eastAsia="ko-KR"/>
        </w:rPr>
        <w:t xml:space="preserve">its </w:t>
      </w:r>
      <w:r w:rsidR="00AB1E6F" w:rsidRPr="00AB1E6F">
        <w:rPr>
          <w:b/>
          <w:iCs/>
          <w:color w:val="000000" w:themeColor="text1"/>
          <w:lang w:val="en-US" w:eastAsia="ko-KR"/>
        </w:rPr>
        <w:t xml:space="preserve">retransmission capability </w:t>
      </w:r>
      <w:r w:rsidR="00AB1E6F" w:rsidRPr="00AB1E6F">
        <w:rPr>
          <w:b/>
          <w:iCs/>
          <w:color w:val="000000" w:themeColor="text1"/>
          <w:lang w:val="en-US" w:eastAsia="ko-KR"/>
        </w:rPr>
        <w:t>of</w:t>
      </w:r>
      <w:r w:rsidR="00AB1E6F" w:rsidRPr="00AB1E6F">
        <w:rPr>
          <w:b/>
          <w:iCs/>
          <w:color w:val="000000" w:themeColor="text1"/>
          <w:lang w:val="en-US" w:eastAsia="ko-KR"/>
        </w:rPr>
        <w:t xml:space="preserve"> PUCCH for Msg4 HARQ-ACK to </w:t>
      </w:r>
      <w:proofErr w:type="spellStart"/>
      <w:r w:rsidR="00AB1E6F" w:rsidRPr="00AB1E6F">
        <w:rPr>
          <w:b/>
          <w:iCs/>
          <w:color w:val="000000" w:themeColor="text1"/>
          <w:lang w:val="en-US" w:eastAsia="ko-KR"/>
        </w:rPr>
        <w:t>gNB</w:t>
      </w:r>
      <w:proofErr w:type="spellEnd"/>
      <w:r w:rsidR="00AB1E6F" w:rsidRPr="00AB1E6F">
        <w:rPr>
          <w:b/>
          <w:iCs/>
          <w:color w:val="000000" w:themeColor="text1"/>
          <w:lang w:val="en-US" w:eastAsia="ko-KR"/>
        </w:rPr>
        <w:t xml:space="preserve">, </w:t>
      </w:r>
      <w:r w:rsidR="00AB1E6F" w:rsidRPr="00AB1E6F">
        <w:rPr>
          <w:rFonts w:hint="eastAsia"/>
          <w:b/>
          <w:iCs/>
          <w:color w:val="000000" w:themeColor="text1"/>
          <w:lang w:val="en-US" w:eastAsia="ko-KR"/>
        </w:rPr>
        <w:t>a</w:t>
      </w:r>
      <w:r w:rsidR="00AB1E6F" w:rsidRPr="00AB1E6F">
        <w:rPr>
          <w:b/>
          <w:iCs/>
          <w:color w:val="000000" w:themeColor="text1"/>
          <w:lang w:val="en-US" w:eastAsia="ko-KR"/>
        </w:rPr>
        <w:t xml:space="preserve">nd </w:t>
      </w:r>
      <w:proofErr w:type="spellStart"/>
      <w:r w:rsidRPr="00AB1E6F">
        <w:rPr>
          <w:b/>
          <w:iCs/>
          <w:color w:val="000000" w:themeColor="text1"/>
          <w:lang w:val="en-US" w:eastAsia="ko-KR"/>
        </w:rPr>
        <w:t>gNB</w:t>
      </w:r>
      <w:proofErr w:type="spellEnd"/>
      <w:r w:rsidRPr="00AB1E6F">
        <w:rPr>
          <w:b/>
          <w:iCs/>
          <w:color w:val="000000" w:themeColor="text1"/>
          <w:lang w:val="en-US" w:eastAsia="ko-KR"/>
        </w:rPr>
        <w:t xml:space="preserve"> </w:t>
      </w:r>
      <w:r w:rsidR="00AB1E6F" w:rsidRPr="00AB1E6F">
        <w:rPr>
          <w:b/>
          <w:iCs/>
          <w:color w:val="000000" w:themeColor="text1"/>
          <w:lang w:val="en-US" w:eastAsia="ko-KR"/>
        </w:rPr>
        <w:t>can</w:t>
      </w:r>
      <w:r w:rsidRPr="00AB1E6F">
        <w:rPr>
          <w:b/>
          <w:iCs/>
          <w:color w:val="000000" w:themeColor="text1"/>
          <w:lang w:val="en-US" w:eastAsia="ko-KR"/>
        </w:rPr>
        <w:t xml:space="preserve"> inform the number of repetitions to UE</w:t>
      </w:r>
      <w:r w:rsidR="00AB1E6F" w:rsidRPr="00AB1E6F">
        <w:rPr>
          <w:b/>
          <w:iCs/>
          <w:color w:val="000000" w:themeColor="text1"/>
          <w:lang w:val="en-US" w:eastAsia="ko-KR"/>
        </w:rPr>
        <w:t xml:space="preserve">.  </w:t>
      </w:r>
    </w:p>
    <w:p w14:paraId="1F2F63D5" w14:textId="77777777" w:rsidR="00376DBC" w:rsidRPr="00AB1E6F" w:rsidRDefault="00376DBC" w:rsidP="00376DBC">
      <w:pPr>
        <w:rPr>
          <w:b/>
          <w:iCs/>
          <w:color w:val="000000" w:themeColor="text1"/>
          <w:lang w:val="en-US" w:eastAsia="ko-KR"/>
        </w:rPr>
      </w:pPr>
    </w:p>
    <w:p w14:paraId="356D86FC" w14:textId="77777777" w:rsidR="0001595A" w:rsidRPr="00F5620B" w:rsidRDefault="00376DBC" w:rsidP="0001595A">
      <w:pPr>
        <w:rPr>
          <w:b/>
          <w:iCs/>
          <w:color w:val="000000" w:themeColor="text1"/>
          <w:lang w:val="en-US" w:eastAsia="ko-KR"/>
        </w:rPr>
      </w:pPr>
      <w:r w:rsidRPr="00376DBC">
        <w:rPr>
          <w:b/>
          <w:iCs/>
          <w:color w:val="000000" w:themeColor="text1"/>
          <w:lang w:val="en-US" w:eastAsia="ko-KR"/>
        </w:rPr>
        <w:lastRenderedPageBreak/>
        <w:t xml:space="preserve">Proposal 2: </w:t>
      </w:r>
      <w:r w:rsidR="0001595A">
        <w:rPr>
          <w:b/>
          <w:iCs/>
          <w:color w:val="000000" w:themeColor="text1"/>
          <w:lang w:val="en-US" w:eastAsia="ko-KR"/>
        </w:rPr>
        <w:t xml:space="preserve">The procedure of </w:t>
      </w:r>
      <w:r w:rsidR="0001595A" w:rsidRPr="00AB1E6F">
        <w:rPr>
          <w:b/>
          <w:iCs/>
          <w:color w:val="000000" w:themeColor="text1"/>
          <w:lang w:val="en-US" w:eastAsia="ko-KR"/>
        </w:rPr>
        <w:t>PUCCH</w:t>
      </w:r>
      <w:r w:rsidR="0001595A">
        <w:rPr>
          <w:b/>
          <w:iCs/>
          <w:color w:val="000000" w:themeColor="text1"/>
          <w:lang w:val="en-US" w:eastAsia="ko-KR"/>
        </w:rPr>
        <w:t xml:space="preserve"> repetitions</w:t>
      </w:r>
      <w:r w:rsidR="0001595A" w:rsidRPr="00AB1E6F">
        <w:rPr>
          <w:b/>
          <w:iCs/>
          <w:color w:val="000000" w:themeColor="text1"/>
          <w:lang w:val="en-US" w:eastAsia="ko-KR"/>
        </w:rPr>
        <w:t xml:space="preserve"> for Msg4 HARQ-ACK</w:t>
      </w:r>
      <w:r w:rsidR="0001595A">
        <w:rPr>
          <w:b/>
          <w:iCs/>
          <w:color w:val="000000" w:themeColor="text1"/>
          <w:lang w:val="en-US" w:eastAsia="ko-KR"/>
        </w:rPr>
        <w:t xml:space="preserve"> can reuse the </w:t>
      </w:r>
      <w:r w:rsidR="0001595A" w:rsidRPr="00376DBC">
        <w:rPr>
          <w:b/>
          <w:iCs/>
          <w:color w:val="000000" w:themeColor="text1"/>
          <w:lang w:val="en-US" w:eastAsia="ko-KR"/>
        </w:rPr>
        <w:t>NR Rel. 17CE's MSG3 retransmission/repetition method</w:t>
      </w:r>
      <w:r w:rsidR="0001595A">
        <w:rPr>
          <w:b/>
          <w:iCs/>
          <w:color w:val="000000" w:themeColor="text1"/>
          <w:lang w:val="en-US" w:eastAsia="ko-KR"/>
        </w:rPr>
        <w:t xml:space="preserve">. </w:t>
      </w:r>
      <w:r w:rsidR="0001595A" w:rsidRPr="00376DBC">
        <w:rPr>
          <w:b/>
          <w:iCs/>
          <w:color w:val="000000" w:themeColor="text1"/>
          <w:lang w:val="en-US" w:eastAsia="ko-KR"/>
        </w:rPr>
        <w:t xml:space="preserve">The UE </w:t>
      </w:r>
      <w:r w:rsidR="0001595A">
        <w:rPr>
          <w:b/>
          <w:iCs/>
          <w:color w:val="000000" w:themeColor="text1"/>
          <w:lang w:val="en-US" w:eastAsia="ko-KR"/>
        </w:rPr>
        <w:t>can</w:t>
      </w:r>
      <w:r w:rsidR="0001595A" w:rsidRPr="00376DBC">
        <w:rPr>
          <w:b/>
          <w:iCs/>
          <w:color w:val="000000" w:themeColor="text1"/>
          <w:lang w:val="en-US" w:eastAsia="ko-KR"/>
        </w:rPr>
        <w:t xml:space="preserve"> inform </w:t>
      </w:r>
      <w:proofErr w:type="spellStart"/>
      <w:r w:rsidR="0001595A" w:rsidRPr="00376DBC">
        <w:rPr>
          <w:b/>
          <w:iCs/>
          <w:color w:val="000000" w:themeColor="text1"/>
          <w:lang w:val="en-US" w:eastAsia="ko-KR"/>
        </w:rPr>
        <w:t>gNB</w:t>
      </w:r>
      <w:proofErr w:type="spellEnd"/>
      <w:r w:rsidR="0001595A" w:rsidRPr="00376DBC">
        <w:rPr>
          <w:b/>
          <w:iCs/>
          <w:color w:val="000000" w:themeColor="text1"/>
          <w:lang w:val="en-US" w:eastAsia="ko-KR"/>
        </w:rPr>
        <w:t xml:space="preserve"> that it has the capability to repeat </w:t>
      </w:r>
      <w:r w:rsidR="0001595A" w:rsidRPr="00053283">
        <w:rPr>
          <w:b/>
          <w:iCs/>
          <w:color w:val="000000" w:themeColor="text1"/>
          <w:lang w:val="en-US" w:eastAsia="ko-KR"/>
        </w:rPr>
        <w:t>PUCCH for Msg4 HARQ-ACK</w:t>
      </w:r>
      <w:r w:rsidR="0001595A" w:rsidRPr="00376DBC">
        <w:rPr>
          <w:b/>
          <w:iCs/>
          <w:color w:val="000000" w:themeColor="text1"/>
          <w:lang w:val="en-US" w:eastAsia="ko-KR"/>
        </w:rPr>
        <w:t xml:space="preserve"> by approaching a specific RO set by the </w:t>
      </w:r>
      <w:proofErr w:type="spellStart"/>
      <w:r w:rsidR="0001595A" w:rsidRPr="00376DBC">
        <w:rPr>
          <w:b/>
          <w:iCs/>
          <w:color w:val="000000" w:themeColor="text1"/>
          <w:lang w:val="en-US" w:eastAsia="ko-KR"/>
        </w:rPr>
        <w:t>gNB</w:t>
      </w:r>
      <w:proofErr w:type="spellEnd"/>
      <w:r w:rsidR="0001595A" w:rsidRPr="00376DBC">
        <w:rPr>
          <w:b/>
          <w:iCs/>
          <w:color w:val="000000" w:themeColor="text1"/>
          <w:lang w:val="en-US" w:eastAsia="ko-KR"/>
        </w:rPr>
        <w:t xml:space="preserve"> or using a new PRACH sequence. The number of retransmissions of </w:t>
      </w:r>
      <w:r w:rsidR="0001595A" w:rsidRPr="00053283">
        <w:rPr>
          <w:b/>
          <w:iCs/>
          <w:color w:val="000000" w:themeColor="text1"/>
          <w:lang w:val="en-US" w:eastAsia="ko-KR"/>
        </w:rPr>
        <w:t>PUCCH for Msg4 HARQ-ACK</w:t>
      </w:r>
      <w:r w:rsidR="0001595A" w:rsidRPr="00376DBC">
        <w:rPr>
          <w:b/>
          <w:iCs/>
          <w:color w:val="000000" w:themeColor="text1"/>
          <w:lang w:val="en-US" w:eastAsia="ko-KR"/>
        </w:rPr>
        <w:t xml:space="preserve"> can be determined based on the previous signal sent by the UE, and this information can be transmitted via DCI. </w:t>
      </w:r>
    </w:p>
    <w:p w14:paraId="51B8A0E6" w14:textId="60B76CBA" w:rsidR="00CC47BA" w:rsidRDefault="00CC47BA" w:rsidP="00F567C9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ko-KR"/>
        </w:rPr>
      </w:pPr>
    </w:p>
    <w:p w14:paraId="3F86F309" w14:textId="76DD557E" w:rsidR="00052D93" w:rsidRDefault="00CC47BA" w:rsidP="00F567C9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</w:t>
      </w:r>
      <w:r w:rsidR="00232806">
        <w:rPr>
          <w:color w:val="000000" w:themeColor="text1"/>
          <w:lang w:eastAsia="ko-KR"/>
        </w:rPr>
        <w:t xml:space="preserve">he following </w:t>
      </w:r>
      <w:r w:rsidR="00CE36BC">
        <w:rPr>
          <w:color w:val="000000" w:themeColor="text1"/>
          <w:lang w:eastAsia="ko-KR"/>
        </w:rPr>
        <w:t xml:space="preserve">link budget result for </w:t>
      </w:r>
      <w:r w:rsidR="00053283" w:rsidRPr="00CC47BA">
        <w:rPr>
          <w:color w:val="000000" w:themeColor="text1"/>
          <w:lang w:eastAsia="ko-KR"/>
        </w:rPr>
        <w:t>PUCCH for Msg4 HARQ-ACK</w:t>
      </w:r>
      <w:r w:rsidR="00232806">
        <w:rPr>
          <w:color w:val="000000" w:themeColor="text1"/>
          <w:lang w:eastAsia="ko-KR"/>
        </w:rPr>
        <w:t xml:space="preserve"> were</w:t>
      </w:r>
      <w:r w:rsidR="00B5107F">
        <w:rPr>
          <w:color w:val="000000" w:themeColor="text1"/>
          <w:lang w:eastAsia="ko-KR"/>
        </w:rPr>
        <w:t xml:space="preserve"> calculated</w:t>
      </w:r>
      <w:r w:rsidR="00232806">
        <w:rPr>
          <w:color w:val="000000" w:themeColor="text1"/>
          <w:lang w:eastAsia="ko-KR"/>
        </w:rPr>
        <w:t xml:space="preserve"> in [1, Sec 4.1.4]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2806" w:rsidRPr="00BC778B" w14:paraId="331DBA98" w14:textId="77777777" w:rsidTr="00C5353F">
        <w:tc>
          <w:tcPr>
            <w:tcW w:w="9628" w:type="dxa"/>
          </w:tcPr>
          <w:p w14:paraId="7BB04750" w14:textId="77777777" w:rsidR="00232806" w:rsidRPr="00A4781A" w:rsidRDefault="00232806" w:rsidP="00232806">
            <w:pPr>
              <w:spacing w:before="60" w:after="6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The following are list of the rationale on why such a value is proposed.</w:t>
            </w:r>
          </w:p>
          <w:p w14:paraId="34ACC678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[3/HW, </w:t>
            </w:r>
            <w:proofErr w:type="spellStart"/>
            <w:r w:rsidRPr="00A4781A">
              <w:rPr>
                <w:rFonts w:eastAsiaTheme="minorEastAsia"/>
                <w:lang w:val="en-US"/>
              </w:rPr>
              <w:t>HiSi</w:t>
            </w:r>
            <w:proofErr w:type="spellEnd"/>
            <w:r w:rsidRPr="00A4781A">
              <w:rPr>
                <w:rFonts w:eastAsiaTheme="minorEastAsia"/>
                <w:lang w:val="en-US"/>
              </w:rPr>
              <w:t xml:space="preserve">]: </w:t>
            </w:r>
          </w:p>
          <w:p w14:paraId="6346AD8D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10 rep </w:t>
            </w:r>
            <w:r w:rsidRPr="00A4781A">
              <w:rPr>
                <w:rFonts w:eastAsiaTheme="minorEastAsia"/>
                <w:highlight w:val="yellow"/>
                <w:lang w:val="en-US"/>
              </w:rPr>
              <w:t>w/o FH</w:t>
            </w:r>
            <w:r w:rsidRPr="00A4781A">
              <w:rPr>
                <w:rFonts w:eastAsiaTheme="minorEastAsia"/>
                <w:lang w:val="en-US"/>
              </w:rPr>
              <w:t xml:space="preserve">: (Required SNR) – (CNR) = (-7.99) – (-8.04) = </w:t>
            </w:r>
            <w:r w:rsidRPr="00A4781A">
              <w:rPr>
                <w:rFonts w:eastAsiaTheme="minorEastAsia"/>
                <w:color w:val="FF0000"/>
                <w:lang w:val="en-US"/>
              </w:rPr>
              <w:t>0.05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297CF0C3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12 rep </w:t>
            </w:r>
            <w:r w:rsidRPr="00A4781A">
              <w:rPr>
                <w:rFonts w:eastAsiaTheme="minorEastAsia"/>
                <w:highlight w:val="yellow"/>
                <w:lang w:val="en-US"/>
              </w:rPr>
              <w:t>w/o FH</w:t>
            </w:r>
            <w:r w:rsidRPr="00A4781A">
              <w:rPr>
                <w:rFonts w:eastAsiaTheme="minorEastAsia"/>
                <w:lang w:val="en-US"/>
              </w:rPr>
              <w:t xml:space="preserve">: (Required SNR) – (CNR) = (-8.47) – (-8.04) = </w:t>
            </w:r>
            <w:r w:rsidRPr="00A4781A">
              <w:rPr>
                <w:rFonts w:eastAsiaTheme="minorEastAsia"/>
                <w:color w:val="0070C0"/>
                <w:lang w:val="en-US"/>
              </w:rPr>
              <w:t>-0.43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392D29F4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8 w/ FH: (Required SNR) – (CNR) = (-7.65) – (-8.04) = </w:t>
            </w:r>
            <w:r w:rsidRPr="00A4781A">
              <w:rPr>
                <w:rFonts w:eastAsiaTheme="minorEastAsia"/>
                <w:color w:val="FF0000"/>
                <w:lang w:val="en-US"/>
              </w:rPr>
              <w:t>0.39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14AF4990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10 w/ FH: (Required SNR) – (CNR) = (-8.15) – (-8.04) = </w:t>
            </w:r>
            <w:r w:rsidRPr="00A4781A">
              <w:rPr>
                <w:rFonts w:eastAsiaTheme="minorEastAsia"/>
                <w:color w:val="0070C0"/>
                <w:lang w:val="en-US"/>
              </w:rPr>
              <w:t>-0.11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23A5DD93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[5/vivo]:</w:t>
            </w:r>
          </w:p>
          <w:p w14:paraId="2D321616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2 rep: (Required SNR) – (CNR) = (-6.16) – (</w:t>
            </w:r>
            <w:r w:rsidRPr="00A4781A">
              <w:rPr>
                <w:rFonts w:eastAsiaTheme="minorEastAsia"/>
                <w:highlight w:val="yellow"/>
                <w:lang w:val="en-US"/>
              </w:rPr>
              <w:t>-7.61</w:t>
            </w:r>
            <w:r w:rsidRPr="00A4781A">
              <w:rPr>
                <w:rFonts w:eastAsiaTheme="minorEastAsia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FF0000"/>
                <w:lang w:val="en-US"/>
              </w:rPr>
              <w:t>1.45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758620FB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4 rep: (Required SNR) – (CNR) = (-9.11) – (</w:t>
            </w:r>
            <w:r w:rsidRPr="00A4781A">
              <w:rPr>
                <w:rFonts w:eastAsiaTheme="minorEastAsia"/>
                <w:highlight w:val="yellow"/>
                <w:lang w:val="en-US"/>
              </w:rPr>
              <w:t>-7.61</w:t>
            </w:r>
            <w:r w:rsidRPr="00A4781A">
              <w:rPr>
                <w:rFonts w:eastAsiaTheme="minorEastAsia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0070C0"/>
                <w:lang w:val="en-US"/>
              </w:rPr>
              <w:t>-1.50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35AC38F7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[6/ZTE]: </w:t>
            </w:r>
          </w:p>
          <w:p w14:paraId="2B123845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no rep: (Required SNR) – (CNR) = (?) – (-8.1) = </w:t>
            </w:r>
            <w:r w:rsidRPr="00A4781A">
              <w:rPr>
                <w:rFonts w:eastAsiaTheme="minorEastAsia"/>
                <w:color w:val="FF0000"/>
                <w:lang w:val="en-US"/>
              </w:rPr>
              <w:t>4.5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75056F0D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2 rep: (Required SNR) – (CNR) = (?) – (-8.1) </w:t>
            </w:r>
            <w:proofErr w:type="gramStart"/>
            <w:r w:rsidRPr="00A4781A">
              <w:rPr>
                <w:rFonts w:eastAsiaTheme="minorEastAsia"/>
                <w:lang w:val="en-US"/>
              </w:rPr>
              <w:t>= ?</w:t>
            </w:r>
            <w:proofErr w:type="gramEnd"/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6C824A91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sz w:val="18"/>
              </w:rPr>
            </w:pPr>
            <w:r w:rsidRPr="00A4781A">
              <w:rPr>
                <w:rFonts w:eastAsiaTheme="minorEastAsia"/>
                <w:lang w:val="en-US"/>
              </w:rPr>
              <w:t>[7/OPPO]:</w:t>
            </w:r>
          </w:p>
          <w:p w14:paraId="5D739ED3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szCs w:val="22"/>
                <w:lang w:val="en-US"/>
              </w:rPr>
            </w:pPr>
            <w:r w:rsidRPr="00A4781A">
              <w:rPr>
                <w:szCs w:val="22"/>
              </w:rPr>
              <w:t xml:space="preserve">no rep </w:t>
            </w:r>
            <w:r w:rsidRPr="00A4781A">
              <w:rPr>
                <w:szCs w:val="22"/>
                <w:highlight w:val="yellow"/>
              </w:rPr>
              <w:t>for 2 bits UCI</w:t>
            </w:r>
            <w:r w:rsidRPr="00A4781A">
              <w:rPr>
                <w:szCs w:val="22"/>
              </w:rPr>
              <w:t xml:space="preserve">: 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(Required SNR) – (CNR) = (-3.93) – (-8.11) = </w:t>
            </w:r>
            <w:r w:rsidRPr="00A4781A">
              <w:rPr>
                <w:rFonts w:eastAsiaTheme="minorEastAsia"/>
                <w:color w:val="FF0000"/>
                <w:szCs w:val="22"/>
                <w:lang w:val="en-US"/>
              </w:rPr>
              <w:t>4.18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 dB</w:t>
            </w:r>
          </w:p>
          <w:p w14:paraId="37A0F220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szCs w:val="18"/>
              </w:rPr>
            </w:pPr>
            <w:r w:rsidRPr="00A4781A">
              <w:rPr>
                <w:szCs w:val="18"/>
              </w:rPr>
              <w:t>‘the repetition gain can be estimated by 10*</w:t>
            </w:r>
            <w:proofErr w:type="gramStart"/>
            <w:r w:rsidRPr="00A4781A">
              <w:rPr>
                <w:szCs w:val="18"/>
              </w:rPr>
              <w:t>log(</w:t>
            </w:r>
            <w:proofErr w:type="gramEnd"/>
            <w:r w:rsidRPr="00A4781A">
              <w:rPr>
                <w:szCs w:val="18"/>
              </w:rPr>
              <w:t>number of repetition)’</w:t>
            </w:r>
          </w:p>
          <w:p w14:paraId="34757790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[8/CATT]:</w:t>
            </w:r>
          </w:p>
          <w:p w14:paraId="1978A329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szCs w:val="22"/>
                <w:lang w:val="en-US"/>
              </w:rPr>
            </w:pPr>
            <w:r w:rsidRPr="00A4781A">
              <w:rPr>
                <w:szCs w:val="22"/>
              </w:rPr>
              <w:t xml:space="preserve">2 rep </w:t>
            </w:r>
            <w:r w:rsidRPr="00A4781A">
              <w:rPr>
                <w:szCs w:val="22"/>
                <w:highlight w:val="yellow"/>
              </w:rPr>
              <w:t>w/o FH w/ 1T2R w/ 4 symbols</w:t>
            </w:r>
            <w:r w:rsidRPr="00A4781A">
              <w:rPr>
                <w:szCs w:val="22"/>
              </w:rPr>
              <w:t xml:space="preserve">: </w:t>
            </w:r>
            <w:r w:rsidRPr="00A4781A">
              <w:rPr>
                <w:rFonts w:eastAsiaTheme="minorEastAsia"/>
                <w:szCs w:val="22"/>
                <w:lang w:val="en-US"/>
              </w:rPr>
              <w:t>(Required SNR) – (CNR) = (-9.0) – (</w:t>
            </w:r>
            <w:r w:rsidRPr="00A4781A">
              <w:rPr>
                <w:rFonts w:eastAsiaTheme="minorEastAsia"/>
                <w:szCs w:val="22"/>
                <w:highlight w:val="yellow"/>
                <w:lang w:val="en-US"/>
              </w:rPr>
              <w:t>-10.6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FF0000"/>
                <w:szCs w:val="22"/>
                <w:lang w:val="en-US"/>
              </w:rPr>
              <w:t>1.6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 dB</w:t>
            </w:r>
          </w:p>
          <w:p w14:paraId="44181930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szCs w:val="22"/>
                <w:lang w:val="en-US"/>
              </w:rPr>
            </w:pPr>
            <w:r w:rsidRPr="00A4781A">
              <w:rPr>
                <w:szCs w:val="22"/>
              </w:rPr>
              <w:t xml:space="preserve">4 rep </w:t>
            </w:r>
            <w:r w:rsidRPr="00A4781A">
              <w:rPr>
                <w:szCs w:val="22"/>
                <w:highlight w:val="yellow"/>
              </w:rPr>
              <w:t>w/o FH w/ 1T2R w/ 4 symbols</w:t>
            </w:r>
            <w:r w:rsidRPr="00A4781A">
              <w:rPr>
                <w:szCs w:val="22"/>
              </w:rPr>
              <w:t xml:space="preserve">: </w:t>
            </w:r>
            <w:r w:rsidRPr="00A4781A">
              <w:rPr>
                <w:rFonts w:eastAsiaTheme="minorEastAsia"/>
                <w:szCs w:val="22"/>
                <w:lang w:val="en-US"/>
              </w:rPr>
              <w:t>(Required SNR) – (CNR) = (-12.5) – (</w:t>
            </w:r>
            <w:r w:rsidRPr="00A4781A">
              <w:rPr>
                <w:rFonts w:eastAsiaTheme="minorEastAsia"/>
                <w:szCs w:val="22"/>
                <w:highlight w:val="yellow"/>
                <w:lang w:val="en-US"/>
              </w:rPr>
              <w:t>-10.6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0070C0"/>
                <w:szCs w:val="22"/>
                <w:lang w:val="en-US"/>
              </w:rPr>
              <w:t>-1.9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 dB</w:t>
            </w:r>
          </w:p>
          <w:p w14:paraId="6B8B103D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szCs w:val="22"/>
                <w:lang w:val="en-US"/>
              </w:rPr>
            </w:pPr>
            <w:r w:rsidRPr="00A4781A">
              <w:rPr>
                <w:szCs w:val="22"/>
                <w:lang w:val="en-US"/>
              </w:rPr>
              <w:t>no</w:t>
            </w:r>
            <w:r w:rsidRPr="00A4781A">
              <w:rPr>
                <w:szCs w:val="22"/>
              </w:rPr>
              <w:t xml:space="preserve"> rep </w:t>
            </w:r>
            <w:r w:rsidRPr="00A4781A">
              <w:rPr>
                <w:szCs w:val="22"/>
                <w:highlight w:val="yellow"/>
              </w:rPr>
              <w:t>w/o FH w/ 1T2R</w:t>
            </w:r>
            <w:r w:rsidRPr="00A4781A">
              <w:rPr>
                <w:szCs w:val="22"/>
              </w:rPr>
              <w:t xml:space="preserve"> w/ 14 symbols: </w:t>
            </w:r>
            <w:r w:rsidRPr="00A4781A">
              <w:rPr>
                <w:rFonts w:eastAsiaTheme="minorEastAsia"/>
                <w:szCs w:val="22"/>
                <w:lang w:val="en-US"/>
              </w:rPr>
              <w:t>(Required SNR) – (CNR) = (-8.8) – (</w:t>
            </w:r>
            <w:r w:rsidRPr="00A4781A">
              <w:rPr>
                <w:rFonts w:eastAsiaTheme="minorEastAsia"/>
                <w:szCs w:val="22"/>
                <w:highlight w:val="yellow"/>
                <w:lang w:val="en-US"/>
              </w:rPr>
              <w:t>-10.6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FF0000"/>
                <w:szCs w:val="22"/>
                <w:lang w:val="en-US"/>
              </w:rPr>
              <w:t>1.8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 dB</w:t>
            </w:r>
          </w:p>
          <w:p w14:paraId="50FAF124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szCs w:val="22"/>
                <w:lang w:val="en-US"/>
              </w:rPr>
            </w:pPr>
            <w:r w:rsidRPr="00A4781A">
              <w:rPr>
                <w:szCs w:val="22"/>
              </w:rPr>
              <w:t xml:space="preserve">2 rep </w:t>
            </w:r>
            <w:r w:rsidRPr="00A4781A">
              <w:rPr>
                <w:szCs w:val="22"/>
                <w:highlight w:val="yellow"/>
              </w:rPr>
              <w:t>w/o FH w/ 1T2R</w:t>
            </w:r>
            <w:r w:rsidRPr="00A4781A">
              <w:rPr>
                <w:szCs w:val="22"/>
              </w:rPr>
              <w:t xml:space="preserve"> w/ 14 symbols: </w:t>
            </w:r>
            <w:r w:rsidRPr="00A4781A">
              <w:rPr>
                <w:rFonts w:eastAsiaTheme="minorEastAsia"/>
                <w:szCs w:val="22"/>
                <w:lang w:val="en-US"/>
              </w:rPr>
              <w:t>(Required SNR) – (CNR) = (-12.7) – (</w:t>
            </w:r>
            <w:r w:rsidRPr="00A4781A">
              <w:rPr>
                <w:rFonts w:eastAsiaTheme="minorEastAsia"/>
                <w:szCs w:val="22"/>
                <w:highlight w:val="yellow"/>
                <w:lang w:val="en-US"/>
              </w:rPr>
              <w:t>-10.6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0070C0"/>
                <w:szCs w:val="22"/>
                <w:lang w:val="en-US"/>
              </w:rPr>
              <w:t>-2.1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 dB</w:t>
            </w:r>
          </w:p>
          <w:p w14:paraId="4601CB05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[15/Apple]:</w:t>
            </w:r>
          </w:p>
          <w:p w14:paraId="4DD64998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ab/>
              <w:t>‘Considering that PUCCH format 1 (with up to 8 repetitions) can meet the performance requirement’</w:t>
            </w:r>
          </w:p>
          <w:p w14:paraId="30D230B3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[16/Ericsson]:</w:t>
            </w:r>
          </w:p>
          <w:p w14:paraId="0AA30CC3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szCs w:val="22"/>
                <w:lang w:val="en-US"/>
              </w:rPr>
            </w:pPr>
            <w:r w:rsidRPr="00A4781A">
              <w:rPr>
                <w:szCs w:val="22"/>
              </w:rPr>
              <w:t xml:space="preserve">no rep </w:t>
            </w:r>
            <w:r w:rsidRPr="00A4781A">
              <w:rPr>
                <w:szCs w:val="22"/>
                <w:highlight w:val="yellow"/>
              </w:rPr>
              <w:t>w/ 1T2R</w:t>
            </w:r>
            <w:r w:rsidRPr="00A4781A">
              <w:rPr>
                <w:szCs w:val="22"/>
              </w:rPr>
              <w:t xml:space="preserve">: </w:t>
            </w:r>
            <w:r w:rsidRPr="00A4781A">
              <w:rPr>
                <w:rFonts w:eastAsiaTheme="minorEastAsia"/>
                <w:szCs w:val="22"/>
                <w:lang w:val="en-US"/>
              </w:rPr>
              <w:t>(Required SNR) – (CNR) = (-6.7) – (</w:t>
            </w:r>
            <w:r w:rsidRPr="00A4781A">
              <w:rPr>
                <w:rFonts w:eastAsiaTheme="minorEastAsia"/>
                <w:lang w:val="en-US"/>
              </w:rPr>
              <w:t>-8.1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FF0000"/>
                <w:szCs w:val="22"/>
                <w:lang w:val="en-US"/>
              </w:rPr>
              <w:t>1.4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 dB</w:t>
            </w:r>
          </w:p>
          <w:p w14:paraId="2C2D3E20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szCs w:val="22"/>
                <w:lang w:val="en-US"/>
              </w:rPr>
            </w:pPr>
            <w:r w:rsidRPr="00A4781A">
              <w:rPr>
                <w:szCs w:val="22"/>
              </w:rPr>
              <w:t xml:space="preserve">2 rep </w:t>
            </w:r>
            <w:r w:rsidRPr="00A4781A">
              <w:rPr>
                <w:szCs w:val="22"/>
                <w:highlight w:val="yellow"/>
              </w:rPr>
              <w:t>w/ 1T2R</w:t>
            </w:r>
            <w:r w:rsidRPr="00A4781A">
              <w:rPr>
                <w:szCs w:val="22"/>
              </w:rPr>
              <w:t xml:space="preserve">: </w:t>
            </w:r>
            <w:r w:rsidRPr="00A4781A">
              <w:rPr>
                <w:rFonts w:eastAsiaTheme="minorEastAsia"/>
                <w:szCs w:val="22"/>
                <w:lang w:val="en-US"/>
              </w:rPr>
              <w:t>(Required SNR) – (CNR) = (-8.3) – (</w:t>
            </w:r>
            <w:r w:rsidRPr="00A4781A">
              <w:rPr>
                <w:rFonts w:eastAsiaTheme="minorEastAsia"/>
                <w:lang w:val="en-US"/>
              </w:rPr>
              <w:t>-8.1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) = </w:t>
            </w:r>
            <w:r w:rsidRPr="00A4781A">
              <w:rPr>
                <w:rFonts w:eastAsiaTheme="minorEastAsia"/>
                <w:color w:val="0070C0"/>
                <w:szCs w:val="22"/>
                <w:lang w:val="en-US"/>
              </w:rPr>
              <w:t>-0.3</w:t>
            </w:r>
            <w:r w:rsidRPr="00A4781A">
              <w:rPr>
                <w:rFonts w:eastAsiaTheme="minorEastAsia"/>
                <w:szCs w:val="22"/>
                <w:lang w:val="en-US"/>
              </w:rPr>
              <w:t xml:space="preserve"> dB</w:t>
            </w:r>
          </w:p>
          <w:p w14:paraId="5EB52EAF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[19/Pana]:</w:t>
            </w:r>
          </w:p>
          <w:p w14:paraId="67CCE057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2 rep: (Required SNR) – (CNR) = (-7.9) – (-8.1) = </w:t>
            </w:r>
            <w:r w:rsidRPr="00A4781A">
              <w:rPr>
                <w:rFonts w:eastAsiaTheme="minorEastAsia"/>
                <w:color w:val="FF0000"/>
                <w:lang w:val="en-US"/>
              </w:rPr>
              <w:t>0.2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39C7519B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4 rep: (Required SNR) – (CNR) = (-11.0) – (-8.1) = </w:t>
            </w:r>
            <w:r w:rsidRPr="00A4781A">
              <w:rPr>
                <w:rFonts w:eastAsiaTheme="minorEastAsia"/>
                <w:color w:val="0070C0"/>
                <w:lang w:val="en-US"/>
              </w:rPr>
              <w:t>-2.9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2E9285A5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8 rep: (Required SNR) – (CNR) = (-13.6) – (-8.1) = </w:t>
            </w:r>
            <w:r w:rsidRPr="00A4781A">
              <w:rPr>
                <w:rFonts w:eastAsiaTheme="minorEastAsia"/>
                <w:color w:val="0070C0"/>
                <w:lang w:val="en-US"/>
              </w:rPr>
              <w:t>-5.5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461DD8B8" w14:textId="77777777" w:rsidR="00232806" w:rsidRPr="00A4781A" w:rsidRDefault="00232806" w:rsidP="00232806">
            <w:pPr>
              <w:spacing w:before="60" w:after="60"/>
              <w:ind w:leftChars="100" w:left="20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>[21/DCM]:</w:t>
            </w:r>
          </w:p>
          <w:p w14:paraId="020FD327" w14:textId="0EBDFBB5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  <w:r w:rsidRPr="00A4781A">
              <w:rPr>
                <w:rFonts w:eastAsiaTheme="minorEastAsia"/>
                <w:lang w:val="en-US"/>
              </w:rPr>
              <w:t xml:space="preserve">8 rep: (Required SNR) – (CNR) = (-11.9) – (-8.2) = </w:t>
            </w:r>
            <w:r w:rsidRPr="00A4781A">
              <w:rPr>
                <w:rFonts w:eastAsiaTheme="minorEastAsia"/>
                <w:color w:val="0070C0"/>
                <w:lang w:val="en-US"/>
              </w:rPr>
              <w:t>-3.7</w:t>
            </w:r>
            <w:r w:rsidRPr="00A4781A">
              <w:rPr>
                <w:rFonts w:eastAsiaTheme="minorEastAsia"/>
                <w:lang w:val="en-US"/>
              </w:rPr>
              <w:t xml:space="preserve"> dB</w:t>
            </w:r>
          </w:p>
          <w:p w14:paraId="296E01C8" w14:textId="77777777" w:rsidR="00232806" w:rsidRPr="00A4781A" w:rsidRDefault="00232806" w:rsidP="00232806">
            <w:pPr>
              <w:spacing w:before="60" w:after="60"/>
              <w:ind w:leftChars="100" w:left="200" w:firstLine="480"/>
              <w:jc w:val="both"/>
              <w:rPr>
                <w:rFonts w:eastAsiaTheme="minorEastAsia"/>
                <w:lang w:val="en-US"/>
              </w:rPr>
            </w:pPr>
          </w:p>
          <w:p w14:paraId="4533DFC2" w14:textId="32DE21A8" w:rsidR="00232806" w:rsidRPr="00232806" w:rsidRDefault="00232806" w:rsidP="00C535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b/>
                <w:bCs/>
                <w:color w:val="000000" w:themeColor="text1"/>
                <w:highlight w:val="green"/>
                <w:lang w:val="en-US" w:eastAsia="ko-KR"/>
              </w:rPr>
            </w:pPr>
            <w:r w:rsidRPr="00A4781A">
              <w:rPr>
                <w:rFonts w:eastAsia="MS Mincho" w:hint="eastAsia"/>
                <w:lang w:val="en-US" w:eastAsia="ja-JP"/>
              </w:rPr>
              <w:t>T</w:t>
            </w:r>
            <w:r w:rsidRPr="00A4781A">
              <w:rPr>
                <w:rFonts w:eastAsia="MS Mincho"/>
                <w:lang w:val="en-US" w:eastAsia="ja-JP"/>
              </w:rPr>
              <w:t>he yellow-highlighted part is unclear why they choose the parameters/values.</w:t>
            </w:r>
          </w:p>
          <w:p w14:paraId="721BE499" w14:textId="77777777" w:rsidR="00232806" w:rsidRPr="00BC778B" w:rsidRDefault="00232806" w:rsidP="00C5353F">
            <w:pPr>
              <w:widowControl w:val="0"/>
              <w:overflowPunct/>
              <w:spacing w:after="0"/>
              <w:textAlignment w:val="auto"/>
              <w:rPr>
                <w:color w:val="000000" w:themeColor="text1"/>
                <w:sz w:val="16"/>
              </w:rPr>
            </w:pPr>
          </w:p>
        </w:tc>
      </w:tr>
    </w:tbl>
    <w:p w14:paraId="00769825" w14:textId="45E03954" w:rsidR="00CC47BA" w:rsidRDefault="00CC47BA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ko-KR"/>
        </w:rPr>
      </w:pPr>
    </w:p>
    <w:p w14:paraId="28E7E764" w14:textId="5ABC2F7C" w:rsidR="002B5FD0" w:rsidRPr="002B5FD0" w:rsidRDefault="00CC47BA" w:rsidP="00BE3713">
      <w:pPr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>Based on</w:t>
      </w:r>
      <w:r w:rsidR="002B5FD0" w:rsidRPr="002B5FD0">
        <w:rPr>
          <w:color w:val="000000" w:themeColor="text1"/>
          <w:lang w:val="en-US" w:eastAsia="ko-KR"/>
        </w:rPr>
        <w:t xml:space="preserve"> the above results, it </w:t>
      </w:r>
      <w:r>
        <w:rPr>
          <w:color w:val="000000" w:themeColor="text1"/>
          <w:lang w:val="en-US" w:eastAsia="ko-KR"/>
        </w:rPr>
        <w:t xml:space="preserve">is </w:t>
      </w:r>
      <w:r w:rsidR="002B5FD0" w:rsidRPr="002B5FD0">
        <w:rPr>
          <w:color w:val="000000" w:themeColor="text1"/>
          <w:lang w:val="en-US" w:eastAsia="ko-KR"/>
        </w:rPr>
        <w:t xml:space="preserve">analyzed that the worst </w:t>
      </w:r>
      <w:r>
        <w:rPr>
          <w:color w:val="000000" w:themeColor="text1"/>
          <w:lang w:val="en-US" w:eastAsia="ko-KR"/>
        </w:rPr>
        <w:t xml:space="preserve">case needs </w:t>
      </w:r>
      <w:r w:rsidR="002B5FD0" w:rsidRPr="002B5FD0">
        <w:rPr>
          <w:color w:val="000000" w:themeColor="text1"/>
          <w:lang w:val="en-US" w:eastAsia="ko-KR"/>
        </w:rPr>
        <w:t>4</w:t>
      </w:r>
      <w:r>
        <w:rPr>
          <w:color w:val="000000" w:themeColor="text1"/>
          <w:lang w:val="en-US" w:eastAsia="ko-KR"/>
        </w:rPr>
        <w:t>-</w:t>
      </w:r>
      <w:r w:rsidR="002B5FD0" w:rsidRPr="002B5FD0">
        <w:rPr>
          <w:color w:val="000000" w:themeColor="text1"/>
          <w:lang w:val="en-US" w:eastAsia="ko-KR"/>
        </w:rPr>
        <w:t>5dB</w:t>
      </w:r>
      <w:r>
        <w:rPr>
          <w:color w:val="000000" w:themeColor="text1"/>
          <w:lang w:val="en-US" w:eastAsia="ko-KR"/>
        </w:rPr>
        <w:t xml:space="preserve"> more gain at the SNR</w:t>
      </w:r>
      <w:r w:rsidR="002B5FD0" w:rsidRPr="002B5FD0">
        <w:rPr>
          <w:color w:val="000000" w:themeColor="text1"/>
          <w:lang w:val="en-US" w:eastAsia="ko-KR"/>
        </w:rPr>
        <w:t xml:space="preserve">, which would require at least 4 repetitions. However, considering that the channel may get worse, </w:t>
      </w:r>
      <w:r w:rsidR="002B5FD0">
        <w:rPr>
          <w:rFonts w:hint="eastAsia"/>
          <w:color w:val="000000" w:themeColor="text1"/>
          <w:lang w:val="en-US" w:eastAsia="ko-KR"/>
        </w:rPr>
        <w:t>we</w:t>
      </w:r>
      <w:r w:rsidR="002B5FD0">
        <w:rPr>
          <w:color w:val="000000" w:themeColor="text1"/>
          <w:lang w:val="en-US" w:eastAsia="ko-KR"/>
        </w:rPr>
        <w:t xml:space="preserve"> propose the maximum number of</w:t>
      </w:r>
      <w:r w:rsidR="002B5FD0" w:rsidRPr="002B5FD0">
        <w:rPr>
          <w:color w:val="000000" w:themeColor="text1"/>
          <w:lang w:val="en-US" w:eastAsia="ko-KR"/>
        </w:rPr>
        <w:t xml:space="preserve"> repetitions is necessary up to 8 times.</w:t>
      </w:r>
    </w:p>
    <w:p w14:paraId="7BD9C588" w14:textId="793FD83C" w:rsidR="00232806" w:rsidRDefault="002B5FD0" w:rsidP="00BE3713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p w14:paraId="3120694D" w14:textId="6BE0EFB0" w:rsidR="00D7194C" w:rsidRPr="00206621" w:rsidRDefault="00F02DA2" w:rsidP="00BE3713">
      <w:pPr>
        <w:rPr>
          <w:color w:val="000000" w:themeColor="text1"/>
          <w:lang w:val="en-US" w:eastAsia="ko-KR"/>
        </w:rPr>
      </w:pPr>
      <w:r w:rsidRPr="00206621">
        <w:rPr>
          <w:rFonts w:hint="eastAsia"/>
          <w:b/>
          <w:color w:val="000000" w:themeColor="text1"/>
          <w:lang w:eastAsia="ko-KR"/>
        </w:rPr>
        <w:t>O</w:t>
      </w:r>
      <w:r w:rsidRPr="00206621">
        <w:rPr>
          <w:b/>
          <w:color w:val="000000" w:themeColor="text1"/>
          <w:lang w:eastAsia="ko-KR"/>
        </w:rPr>
        <w:t>bservation</w:t>
      </w:r>
      <w:r w:rsidR="00C6486B">
        <w:rPr>
          <w:b/>
          <w:color w:val="000000" w:themeColor="text1"/>
          <w:lang w:eastAsia="ko-KR"/>
        </w:rPr>
        <w:t xml:space="preserve"> </w:t>
      </w:r>
      <w:r w:rsidR="0001595A">
        <w:rPr>
          <w:b/>
          <w:color w:val="000000" w:themeColor="text1"/>
          <w:lang w:eastAsia="ko-KR"/>
        </w:rPr>
        <w:t>2</w:t>
      </w:r>
      <w:r w:rsidR="00EA2354">
        <w:rPr>
          <w:b/>
          <w:color w:val="000000" w:themeColor="text1"/>
          <w:lang w:eastAsia="ko-KR"/>
        </w:rPr>
        <w:t xml:space="preserve">: </w:t>
      </w:r>
      <w:r w:rsidR="00206621" w:rsidRPr="00EA2354">
        <w:rPr>
          <w:b/>
          <w:color w:val="000000" w:themeColor="text1"/>
          <w:lang w:val="en-US" w:eastAsia="ko-KR"/>
        </w:rPr>
        <w:t xml:space="preserve">The worst </w:t>
      </w:r>
      <w:r w:rsidR="00CC47BA">
        <w:rPr>
          <w:b/>
          <w:color w:val="000000" w:themeColor="text1"/>
          <w:lang w:val="en-US" w:eastAsia="ko-KR"/>
        </w:rPr>
        <w:t>case</w:t>
      </w:r>
      <w:r w:rsidR="00206621" w:rsidRPr="00EA2354">
        <w:rPr>
          <w:b/>
          <w:color w:val="000000" w:themeColor="text1"/>
          <w:lang w:val="en-US" w:eastAsia="ko-KR"/>
        </w:rPr>
        <w:t xml:space="preserve"> from the simulation results submitted by contributing companies </w:t>
      </w:r>
      <w:r w:rsidR="00CC47BA">
        <w:rPr>
          <w:b/>
          <w:color w:val="000000" w:themeColor="text1"/>
          <w:lang w:val="en-US" w:eastAsia="ko-KR"/>
        </w:rPr>
        <w:t xml:space="preserve">requires </w:t>
      </w:r>
      <w:r w:rsidR="00206621" w:rsidRPr="00EA2354">
        <w:rPr>
          <w:b/>
          <w:color w:val="000000" w:themeColor="text1"/>
          <w:lang w:val="en-US" w:eastAsia="ko-KR"/>
        </w:rPr>
        <w:t xml:space="preserve">an SNR gain of 4-5 </w:t>
      </w:r>
      <w:proofErr w:type="spellStart"/>
      <w:r w:rsidR="00206621" w:rsidRPr="00EA2354">
        <w:rPr>
          <w:b/>
          <w:color w:val="000000" w:themeColor="text1"/>
          <w:lang w:val="en-US" w:eastAsia="ko-KR"/>
        </w:rPr>
        <w:t>dB.</w:t>
      </w:r>
      <w:proofErr w:type="spellEnd"/>
      <w:r w:rsidR="00206621" w:rsidRPr="00EA2354">
        <w:rPr>
          <w:b/>
          <w:color w:val="000000" w:themeColor="text1"/>
          <w:lang w:val="en-US" w:eastAsia="ko-KR"/>
        </w:rPr>
        <w:t xml:space="preserve"> However, depending on the channel fading, more SNR gain may be required.</w:t>
      </w:r>
    </w:p>
    <w:p w14:paraId="2AC8C2EE" w14:textId="62AC607C" w:rsidR="00F02DA2" w:rsidRPr="00D1649A" w:rsidRDefault="00F02DA2" w:rsidP="00BE3713">
      <w:pPr>
        <w:rPr>
          <w:b/>
          <w:color w:val="000000" w:themeColor="text1"/>
          <w:lang w:eastAsia="ko-KR"/>
        </w:rPr>
      </w:pPr>
      <w:r w:rsidRPr="00206621">
        <w:rPr>
          <w:rFonts w:hint="eastAsia"/>
          <w:b/>
          <w:color w:val="000000" w:themeColor="text1"/>
          <w:lang w:eastAsia="ko-KR"/>
        </w:rPr>
        <w:t>P</w:t>
      </w:r>
      <w:r w:rsidRPr="00206621">
        <w:rPr>
          <w:b/>
          <w:color w:val="000000" w:themeColor="text1"/>
          <w:lang w:eastAsia="ko-KR"/>
        </w:rPr>
        <w:t xml:space="preserve">roposal </w:t>
      </w:r>
      <w:r w:rsidR="0001595A">
        <w:rPr>
          <w:b/>
          <w:color w:val="000000" w:themeColor="text1"/>
          <w:lang w:eastAsia="ko-KR"/>
        </w:rPr>
        <w:t>3</w:t>
      </w:r>
      <w:r w:rsidRPr="00D1649A">
        <w:rPr>
          <w:b/>
          <w:color w:val="000000" w:themeColor="text1"/>
          <w:lang w:eastAsia="ko-KR"/>
        </w:rPr>
        <w:t xml:space="preserve">: </w:t>
      </w:r>
      <w:r w:rsidR="00206621" w:rsidRPr="00D1649A">
        <w:rPr>
          <w:b/>
          <w:color w:val="000000" w:themeColor="text1"/>
          <w:lang w:eastAsia="ko-KR"/>
        </w:rPr>
        <w:t xml:space="preserve">Up to </w:t>
      </w:r>
      <w:r w:rsidRPr="00D1649A">
        <w:rPr>
          <w:b/>
          <w:color w:val="000000" w:themeColor="text1"/>
          <w:lang w:eastAsia="ko-KR"/>
        </w:rPr>
        <w:t>8 repetition</w:t>
      </w:r>
      <w:r w:rsidR="00206621" w:rsidRPr="00D1649A">
        <w:rPr>
          <w:b/>
          <w:color w:val="000000" w:themeColor="text1"/>
          <w:lang w:eastAsia="ko-KR"/>
        </w:rPr>
        <w:t>s are required.</w:t>
      </w:r>
    </w:p>
    <w:p w14:paraId="1E1C4EA5" w14:textId="460425CE" w:rsidR="008A2CD5" w:rsidRDefault="008A2CD5" w:rsidP="00BE3713">
      <w:pPr>
        <w:rPr>
          <w:color w:val="000000" w:themeColor="text1"/>
          <w:lang w:eastAsia="ko-KR"/>
        </w:rPr>
      </w:pPr>
    </w:p>
    <w:p w14:paraId="282B24F5" w14:textId="77777777" w:rsidR="0001595A" w:rsidRDefault="0001595A" w:rsidP="00BE3713">
      <w:pPr>
        <w:rPr>
          <w:rFonts w:hint="eastAsia"/>
          <w:color w:val="000000" w:themeColor="text1"/>
          <w:lang w:eastAsia="ko-KR"/>
        </w:rPr>
      </w:pPr>
    </w:p>
    <w:p w14:paraId="6D67A524" w14:textId="77777777" w:rsidR="008A76FD" w:rsidRPr="00BC778B" w:rsidRDefault="008A76FD" w:rsidP="00452AB4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lastRenderedPageBreak/>
        <w:t>3</w:t>
      </w:r>
      <w:r w:rsidRPr="00BC778B">
        <w:rPr>
          <w:color w:val="000000" w:themeColor="text1"/>
        </w:rPr>
        <w:tab/>
      </w:r>
      <w:r w:rsidR="00356E8C" w:rsidRPr="00BC778B">
        <w:rPr>
          <w:color w:val="000000" w:themeColor="text1"/>
        </w:rPr>
        <w:t>Conclusion</w:t>
      </w:r>
    </w:p>
    <w:p w14:paraId="716F1FC9" w14:textId="77777777" w:rsidR="00F567C9" w:rsidRDefault="00F567C9" w:rsidP="00F567C9">
      <w:pPr>
        <w:rPr>
          <w:rFonts w:ascii="Times" w:eastAsia="바탕" w:hAnsi="Times"/>
          <w:b/>
          <w:szCs w:val="18"/>
          <w:lang w:val="en-US" w:eastAsia="ko-KR"/>
        </w:rPr>
      </w:pPr>
    </w:p>
    <w:p w14:paraId="33D60F6F" w14:textId="77777777" w:rsidR="0001595A" w:rsidRPr="0001595A" w:rsidRDefault="0001595A" w:rsidP="0001595A">
      <w:pPr>
        <w:rPr>
          <w:b/>
          <w:iCs/>
          <w:color w:val="000000" w:themeColor="text1"/>
          <w:lang w:val="en-US" w:eastAsia="ko-KR"/>
        </w:rPr>
      </w:pPr>
      <w:r w:rsidRPr="00AB1E6F">
        <w:rPr>
          <w:b/>
          <w:iCs/>
          <w:color w:val="000000" w:themeColor="text1"/>
          <w:lang w:val="en-US" w:eastAsia="ko-KR"/>
        </w:rPr>
        <w:t xml:space="preserve">Observation </w:t>
      </w:r>
      <w:r>
        <w:rPr>
          <w:b/>
          <w:iCs/>
          <w:color w:val="000000" w:themeColor="text1"/>
          <w:lang w:val="en-US" w:eastAsia="ko-KR"/>
        </w:rPr>
        <w:t>1</w:t>
      </w:r>
      <w:r w:rsidRPr="00AB1E6F">
        <w:rPr>
          <w:b/>
          <w:iCs/>
          <w:color w:val="000000" w:themeColor="text1"/>
          <w:lang w:val="en-US" w:eastAsia="ko-KR"/>
        </w:rPr>
        <w:t xml:space="preserve">: For dynamic transmission, UE can inform its retransmission capability of PUCCH for Msg4 HARQ-ACK to </w:t>
      </w:r>
      <w:proofErr w:type="spellStart"/>
      <w:r w:rsidRPr="00AB1E6F">
        <w:rPr>
          <w:b/>
          <w:iCs/>
          <w:color w:val="000000" w:themeColor="text1"/>
          <w:lang w:val="en-US" w:eastAsia="ko-KR"/>
        </w:rPr>
        <w:t>gNB</w:t>
      </w:r>
      <w:proofErr w:type="spellEnd"/>
      <w:r w:rsidRPr="00AB1E6F">
        <w:rPr>
          <w:b/>
          <w:iCs/>
          <w:color w:val="000000" w:themeColor="text1"/>
          <w:lang w:val="en-US" w:eastAsia="ko-KR"/>
        </w:rPr>
        <w:t xml:space="preserve">, </w:t>
      </w:r>
      <w:r w:rsidRPr="00AB1E6F">
        <w:rPr>
          <w:rFonts w:hint="eastAsia"/>
          <w:b/>
          <w:iCs/>
          <w:color w:val="000000" w:themeColor="text1"/>
          <w:lang w:val="en-US" w:eastAsia="ko-KR"/>
        </w:rPr>
        <w:t>a</w:t>
      </w:r>
      <w:r w:rsidRPr="00AB1E6F">
        <w:rPr>
          <w:b/>
          <w:iCs/>
          <w:color w:val="000000" w:themeColor="text1"/>
          <w:lang w:val="en-US" w:eastAsia="ko-KR"/>
        </w:rPr>
        <w:t xml:space="preserve">nd </w:t>
      </w:r>
      <w:proofErr w:type="spellStart"/>
      <w:r w:rsidRPr="00AB1E6F">
        <w:rPr>
          <w:b/>
          <w:iCs/>
          <w:color w:val="000000" w:themeColor="text1"/>
          <w:lang w:val="en-US" w:eastAsia="ko-KR"/>
        </w:rPr>
        <w:t>gNB</w:t>
      </w:r>
      <w:proofErr w:type="spellEnd"/>
      <w:r w:rsidRPr="00AB1E6F">
        <w:rPr>
          <w:b/>
          <w:iCs/>
          <w:color w:val="000000" w:themeColor="text1"/>
          <w:lang w:val="en-US" w:eastAsia="ko-KR"/>
        </w:rPr>
        <w:t xml:space="preserve"> can inform the number of repetitions to UE.  </w:t>
      </w:r>
    </w:p>
    <w:p w14:paraId="361ADB88" w14:textId="64A0C7A0" w:rsidR="0001595A" w:rsidRPr="00AB1E6F" w:rsidRDefault="0001595A" w:rsidP="0001595A">
      <w:pPr>
        <w:rPr>
          <w:b/>
          <w:iCs/>
          <w:color w:val="000000" w:themeColor="text1"/>
          <w:lang w:val="en-US" w:eastAsia="ko-KR"/>
        </w:rPr>
      </w:pPr>
      <w:r w:rsidRPr="00206621">
        <w:rPr>
          <w:rFonts w:hint="eastAsia"/>
          <w:b/>
          <w:color w:val="000000" w:themeColor="text1"/>
          <w:lang w:eastAsia="ko-KR"/>
        </w:rPr>
        <w:t>O</w:t>
      </w:r>
      <w:r w:rsidRPr="00206621">
        <w:rPr>
          <w:b/>
          <w:color w:val="000000" w:themeColor="text1"/>
          <w:lang w:eastAsia="ko-KR"/>
        </w:rPr>
        <w:t>bservation</w:t>
      </w:r>
      <w:r>
        <w:rPr>
          <w:b/>
          <w:color w:val="000000" w:themeColor="text1"/>
          <w:lang w:eastAsia="ko-KR"/>
        </w:rPr>
        <w:t xml:space="preserve"> 2: </w:t>
      </w:r>
      <w:r w:rsidRPr="00EA2354">
        <w:rPr>
          <w:b/>
          <w:color w:val="000000" w:themeColor="text1"/>
          <w:lang w:val="en-US" w:eastAsia="ko-KR"/>
        </w:rPr>
        <w:t xml:space="preserve">The worst </w:t>
      </w:r>
      <w:r>
        <w:rPr>
          <w:b/>
          <w:color w:val="000000" w:themeColor="text1"/>
          <w:lang w:val="en-US" w:eastAsia="ko-KR"/>
        </w:rPr>
        <w:t>case</w:t>
      </w:r>
      <w:r w:rsidRPr="00EA2354">
        <w:rPr>
          <w:b/>
          <w:color w:val="000000" w:themeColor="text1"/>
          <w:lang w:val="en-US" w:eastAsia="ko-KR"/>
        </w:rPr>
        <w:t xml:space="preserve"> from the simulation results submitted by contributing companies </w:t>
      </w:r>
      <w:r>
        <w:rPr>
          <w:b/>
          <w:color w:val="000000" w:themeColor="text1"/>
          <w:lang w:val="en-US" w:eastAsia="ko-KR"/>
        </w:rPr>
        <w:t xml:space="preserve">requires </w:t>
      </w:r>
      <w:r w:rsidRPr="00EA2354">
        <w:rPr>
          <w:b/>
          <w:color w:val="000000" w:themeColor="text1"/>
          <w:lang w:val="en-US" w:eastAsia="ko-KR"/>
        </w:rPr>
        <w:t xml:space="preserve">an SNR gain of 4-5 </w:t>
      </w:r>
      <w:proofErr w:type="spellStart"/>
      <w:r w:rsidRPr="00EA2354">
        <w:rPr>
          <w:b/>
          <w:color w:val="000000" w:themeColor="text1"/>
          <w:lang w:val="en-US" w:eastAsia="ko-KR"/>
        </w:rPr>
        <w:t>dB.</w:t>
      </w:r>
      <w:proofErr w:type="spellEnd"/>
      <w:r w:rsidRPr="00EA2354">
        <w:rPr>
          <w:b/>
          <w:color w:val="000000" w:themeColor="text1"/>
          <w:lang w:val="en-US" w:eastAsia="ko-KR"/>
        </w:rPr>
        <w:t xml:space="preserve"> However, depending on the channel fading, more SNR gain may be required.</w:t>
      </w:r>
    </w:p>
    <w:p w14:paraId="4EE5D4C9" w14:textId="77777777" w:rsidR="00F567C9" w:rsidRPr="00F567C9" w:rsidRDefault="00F567C9" w:rsidP="00F567C9">
      <w:pPr>
        <w:rPr>
          <w:rFonts w:ascii="Times" w:eastAsia="바탕" w:hAnsi="Times"/>
          <w:szCs w:val="18"/>
          <w:lang w:eastAsia="ko-KR"/>
        </w:rPr>
      </w:pPr>
    </w:p>
    <w:p w14:paraId="378BBC1B" w14:textId="2D546467" w:rsidR="0014020A" w:rsidRDefault="0001595A" w:rsidP="00F567C9">
      <w:pPr>
        <w:ind w:right="-99"/>
        <w:rPr>
          <w:b/>
          <w:color w:val="000000" w:themeColor="text1"/>
          <w:lang w:val="en-US" w:eastAsia="ko-KR"/>
        </w:rPr>
      </w:pPr>
      <w:r w:rsidRPr="00D366A7">
        <w:rPr>
          <w:b/>
        </w:rPr>
        <w:t xml:space="preserve">Proposal 1: </w:t>
      </w:r>
      <w:r w:rsidRPr="00D366A7">
        <w:rPr>
          <w:b/>
          <w:lang w:eastAsia="ko-KR"/>
        </w:rPr>
        <w:t xml:space="preserve"> T</w:t>
      </w:r>
      <w:r w:rsidRPr="00D366A7">
        <w:rPr>
          <w:b/>
          <w:iCs/>
          <w:lang w:val="en-US" w:eastAsia="ko-KR"/>
        </w:rPr>
        <w:t>he cell specific configuration through SIBs can be a reasonable solution f</w:t>
      </w:r>
      <w:r w:rsidRPr="00D366A7">
        <w:rPr>
          <w:b/>
          <w:lang w:eastAsia="ko-KR"/>
        </w:rPr>
        <w:t>or c</w:t>
      </w:r>
      <w:r w:rsidRPr="00D366A7">
        <w:rPr>
          <w:b/>
          <w:iCs/>
          <w:lang w:val="en-US" w:eastAsia="ko-KR"/>
        </w:rPr>
        <w:t>overage enhancement of PUCCH for Msg4 HARQ-ACK.</w:t>
      </w:r>
    </w:p>
    <w:p w14:paraId="2AA329C4" w14:textId="34A32080" w:rsidR="00F567C9" w:rsidRDefault="0001595A" w:rsidP="00F567C9">
      <w:pPr>
        <w:ind w:right="-99"/>
        <w:rPr>
          <w:b/>
          <w:iCs/>
          <w:color w:val="000000" w:themeColor="text1"/>
          <w:lang w:val="en-US" w:eastAsia="ko-KR"/>
        </w:rPr>
      </w:pPr>
      <w:r w:rsidRPr="00376DBC">
        <w:rPr>
          <w:b/>
          <w:iCs/>
          <w:color w:val="000000" w:themeColor="text1"/>
          <w:lang w:val="en-US" w:eastAsia="ko-KR"/>
        </w:rPr>
        <w:t xml:space="preserve">Proposal 2: </w:t>
      </w:r>
      <w:r>
        <w:rPr>
          <w:b/>
          <w:iCs/>
          <w:color w:val="000000" w:themeColor="text1"/>
          <w:lang w:val="en-US" w:eastAsia="ko-KR"/>
        </w:rPr>
        <w:t xml:space="preserve">The procedure of </w:t>
      </w:r>
      <w:r w:rsidRPr="00AB1E6F">
        <w:rPr>
          <w:b/>
          <w:iCs/>
          <w:color w:val="000000" w:themeColor="text1"/>
          <w:lang w:val="en-US" w:eastAsia="ko-KR"/>
        </w:rPr>
        <w:t>PUCCH</w:t>
      </w:r>
      <w:r>
        <w:rPr>
          <w:b/>
          <w:iCs/>
          <w:color w:val="000000" w:themeColor="text1"/>
          <w:lang w:val="en-US" w:eastAsia="ko-KR"/>
        </w:rPr>
        <w:t xml:space="preserve"> repetitions</w:t>
      </w:r>
      <w:r w:rsidRPr="00AB1E6F">
        <w:rPr>
          <w:b/>
          <w:iCs/>
          <w:color w:val="000000" w:themeColor="text1"/>
          <w:lang w:val="en-US" w:eastAsia="ko-KR"/>
        </w:rPr>
        <w:t xml:space="preserve"> for Msg4 HARQ-ACK</w:t>
      </w:r>
      <w:r>
        <w:rPr>
          <w:b/>
          <w:iCs/>
          <w:color w:val="000000" w:themeColor="text1"/>
          <w:lang w:val="en-US" w:eastAsia="ko-KR"/>
        </w:rPr>
        <w:t xml:space="preserve"> can reuse the </w:t>
      </w:r>
      <w:r w:rsidRPr="00376DBC">
        <w:rPr>
          <w:b/>
          <w:iCs/>
          <w:color w:val="000000" w:themeColor="text1"/>
          <w:lang w:val="en-US" w:eastAsia="ko-KR"/>
        </w:rPr>
        <w:t>NR Rel. 17CE's MSG3 retransmission/repetition method</w:t>
      </w:r>
      <w:r>
        <w:rPr>
          <w:b/>
          <w:iCs/>
          <w:color w:val="000000" w:themeColor="text1"/>
          <w:lang w:val="en-US" w:eastAsia="ko-KR"/>
        </w:rPr>
        <w:t xml:space="preserve">. </w:t>
      </w:r>
      <w:r w:rsidRPr="00376DBC">
        <w:rPr>
          <w:b/>
          <w:iCs/>
          <w:color w:val="000000" w:themeColor="text1"/>
          <w:lang w:val="en-US" w:eastAsia="ko-KR"/>
        </w:rPr>
        <w:t xml:space="preserve">The UE </w:t>
      </w:r>
      <w:r>
        <w:rPr>
          <w:b/>
          <w:iCs/>
          <w:color w:val="000000" w:themeColor="text1"/>
          <w:lang w:val="en-US" w:eastAsia="ko-KR"/>
        </w:rPr>
        <w:t>can</w:t>
      </w:r>
      <w:r w:rsidRPr="00376DBC">
        <w:rPr>
          <w:b/>
          <w:iCs/>
          <w:color w:val="000000" w:themeColor="text1"/>
          <w:lang w:val="en-US" w:eastAsia="ko-KR"/>
        </w:rPr>
        <w:t xml:space="preserve"> inform </w:t>
      </w:r>
      <w:proofErr w:type="spellStart"/>
      <w:r w:rsidRPr="00376DBC">
        <w:rPr>
          <w:b/>
          <w:iCs/>
          <w:color w:val="000000" w:themeColor="text1"/>
          <w:lang w:val="en-US" w:eastAsia="ko-KR"/>
        </w:rPr>
        <w:t>gNB</w:t>
      </w:r>
      <w:proofErr w:type="spellEnd"/>
      <w:r w:rsidRPr="00376DBC">
        <w:rPr>
          <w:b/>
          <w:iCs/>
          <w:color w:val="000000" w:themeColor="text1"/>
          <w:lang w:val="en-US" w:eastAsia="ko-KR"/>
        </w:rPr>
        <w:t xml:space="preserve"> that it has the capability to repeat </w:t>
      </w:r>
      <w:r w:rsidRPr="00053283">
        <w:rPr>
          <w:b/>
          <w:iCs/>
          <w:color w:val="000000" w:themeColor="text1"/>
          <w:lang w:val="en-US" w:eastAsia="ko-KR"/>
        </w:rPr>
        <w:t>PUCCH for Msg4 HARQ-ACK</w:t>
      </w:r>
      <w:r w:rsidRPr="00376DBC">
        <w:rPr>
          <w:b/>
          <w:iCs/>
          <w:color w:val="000000" w:themeColor="text1"/>
          <w:lang w:val="en-US" w:eastAsia="ko-KR"/>
        </w:rPr>
        <w:t xml:space="preserve"> by approaching a specific RO set by the </w:t>
      </w:r>
      <w:proofErr w:type="spellStart"/>
      <w:r w:rsidRPr="00376DBC">
        <w:rPr>
          <w:b/>
          <w:iCs/>
          <w:color w:val="000000" w:themeColor="text1"/>
          <w:lang w:val="en-US" w:eastAsia="ko-KR"/>
        </w:rPr>
        <w:t>gNB</w:t>
      </w:r>
      <w:proofErr w:type="spellEnd"/>
      <w:r w:rsidRPr="00376DBC">
        <w:rPr>
          <w:b/>
          <w:iCs/>
          <w:color w:val="000000" w:themeColor="text1"/>
          <w:lang w:val="en-US" w:eastAsia="ko-KR"/>
        </w:rPr>
        <w:t xml:space="preserve"> or using a new PRACH sequence. The number of retransmissions of </w:t>
      </w:r>
      <w:r w:rsidRPr="00053283">
        <w:rPr>
          <w:b/>
          <w:iCs/>
          <w:color w:val="000000" w:themeColor="text1"/>
          <w:lang w:val="en-US" w:eastAsia="ko-KR"/>
        </w:rPr>
        <w:t>PUCCH for Msg4 HARQ-ACK</w:t>
      </w:r>
      <w:r w:rsidRPr="00376DBC">
        <w:rPr>
          <w:b/>
          <w:iCs/>
          <w:color w:val="000000" w:themeColor="text1"/>
          <w:lang w:val="en-US" w:eastAsia="ko-KR"/>
        </w:rPr>
        <w:t xml:space="preserve"> can be determined based on the previous signal sent by the UE, and this information can be transmitted via DCI.</w:t>
      </w:r>
    </w:p>
    <w:p w14:paraId="7122AACF" w14:textId="59FFBF02" w:rsidR="0001595A" w:rsidRDefault="0001595A" w:rsidP="00F567C9">
      <w:pPr>
        <w:ind w:right="-99"/>
        <w:rPr>
          <w:rFonts w:hint="eastAsia"/>
          <w:b/>
          <w:color w:val="000000" w:themeColor="text1"/>
          <w:lang w:val="en-US" w:eastAsia="ko-KR"/>
        </w:rPr>
      </w:pPr>
      <w:r w:rsidRPr="00206621">
        <w:rPr>
          <w:rFonts w:hint="eastAsia"/>
          <w:b/>
          <w:color w:val="000000" w:themeColor="text1"/>
          <w:lang w:eastAsia="ko-KR"/>
        </w:rPr>
        <w:t>P</w:t>
      </w:r>
      <w:r w:rsidRPr="00206621">
        <w:rPr>
          <w:b/>
          <w:color w:val="000000" w:themeColor="text1"/>
          <w:lang w:eastAsia="ko-KR"/>
        </w:rPr>
        <w:t xml:space="preserve">roposal </w:t>
      </w:r>
      <w:r>
        <w:rPr>
          <w:b/>
          <w:color w:val="000000" w:themeColor="text1"/>
          <w:lang w:eastAsia="ko-KR"/>
        </w:rPr>
        <w:t>3</w:t>
      </w:r>
      <w:r w:rsidRPr="00D1649A">
        <w:rPr>
          <w:b/>
          <w:color w:val="000000" w:themeColor="text1"/>
          <w:lang w:eastAsia="ko-KR"/>
        </w:rPr>
        <w:t>: Up to 8 repetitions are required.</w:t>
      </w:r>
    </w:p>
    <w:p w14:paraId="4252B3A7" w14:textId="77777777" w:rsidR="00F567C9" w:rsidRPr="00BC778B" w:rsidRDefault="00F567C9" w:rsidP="00AD59E0">
      <w:pPr>
        <w:ind w:right="-99"/>
        <w:rPr>
          <w:b/>
          <w:color w:val="000000" w:themeColor="text1"/>
          <w:lang w:val="en-US" w:eastAsia="ko-KR"/>
        </w:rPr>
      </w:pPr>
    </w:p>
    <w:p w14:paraId="06BC2E0E" w14:textId="77777777" w:rsidR="008A76FD" w:rsidRPr="00BC778B" w:rsidRDefault="008A76FD" w:rsidP="00452AB4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t>4</w:t>
      </w:r>
      <w:r w:rsidRPr="00BC778B">
        <w:rPr>
          <w:color w:val="000000" w:themeColor="text1"/>
        </w:rPr>
        <w:tab/>
      </w:r>
      <w:r w:rsidR="00570AC3" w:rsidRPr="00BC778B">
        <w:rPr>
          <w:color w:val="000000" w:themeColor="text1"/>
        </w:rPr>
        <w:t>Reference</w:t>
      </w:r>
    </w:p>
    <w:p w14:paraId="4EA0A9F0" w14:textId="596C3D7E" w:rsidR="009C63C4" w:rsidRDefault="00CE66F7" w:rsidP="00EE4CFE">
      <w:pPr>
        <w:pStyle w:val="af4"/>
        <w:numPr>
          <w:ilvl w:val="0"/>
          <w:numId w:val="1"/>
        </w:numPr>
        <w:ind w:leftChars="0"/>
        <w:rPr>
          <w:color w:val="000000" w:themeColor="text1"/>
        </w:rPr>
      </w:pPr>
      <w:r w:rsidRPr="00CE66F7">
        <w:rPr>
          <w:color w:val="000000" w:themeColor="text1"/>
          <w:lang w:eastAsia="ko-KR"/>
        </w:rPr>
        <w:t>R1-2210346_Summary #3 for 9.11.1 Coverage enhancement for NR NTN</w:t>
      </w:r>
    </w:p>
    <w:p w14:paraId="2BB3A128" w14:textId="3C149BCB" w:rsidR="00CC07F5" w:rsidRPr="002906F0" w:rsidRDefault="00E66C71" w:rsidP="002906F0">
      <w:pPr>
        <w:pStyle w:val="af4"/>
        <w:numPr>
          <w:ilvl w:val="0"/>
          <w:numId w:val="1"/>
        </w:numPr>
        <w:ind w:leftChars="0"/>
        <w:rPr>
          <w:color w:val="000000" w:themeColor="text1"/>
        </w:rPr>
      </w:pPr>
      <w:r w:rsidRPr="00E66C71">
        <w:rPr>
          <w:color w:val="000000" w:themeColor="text1"/>
        </w:rPr>
        <w:t>3GPP TR 38.830 V17.0.0 (2020-12)</w:t>
      </w:r>
      <w:r w:rsidR="00C6486B">
        <w:rPr>
          <w:color w:val="000000" w:themeColor="text1"/>
        </w:rPr>
        <w:t xml:space="preserve"> </w:t>
      </w:r>
      <w:r w:rsidR="00C6486B" w:rsidRPr="00C6486B">
        <w:rPr>
          <w:color w:val="000000" w:themeColor="text1"/>
        </w:rPr>
        <w:t>Study on NR coverage enhancements (Release 17)</w:t>
      </w:r>
      <w:bookmarkStart w:id="2" w:name="_GoBack"/>
      <w:bookmarkEnd w:id="2"/>
    </w:p>
    <w:p w14:paraId="258E8291" w14:textId="77777777" w:rsidR="004A1589" w:rsidRDefault="004A1589" w:rsidP="006E609E">
      <w:pPr>
        <w:pStyle w:val="1"/>
        <w:rPr>
          <w:color w:val="000000" w:themeColor="text1"/>
        </w:rPr>
      </w:pPr>
    </w:p>
    <w:p w14:paraId="244E1541" w14:textId="0658080F" w:rsidR="00DC3FD8" w:rsidRDefault="00DC3FD8" w:rsidP="004F4C58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sectPr w:rsidR="00DC3FD8" w:rsidSect="002B1C2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A7B6A" w14:textId="77777777" w:rsidR="000270D4" w:rsidRDefault="000270D4">
      <w:r>
        <w:separator/>
      </w:r>
    </w:p>
  </w:endnote>
  <w:endnote w:type="continuationSeparator" w:id="0">
    <w:p w14:paraId="69242A3C" w14:textId="77777777" w:rsidR="000270D4" w:rsidRDefault="0002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nSymbol10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2087A" w14:textId="77777777" w:rsidR="000270D4" w:rsidRDefault="000270D4">
      <w:r>
        <w:separator/>
      </w:r>
    </w:p>
  </w:footnote>
  <w:footnote w:type="continuationSeparator" w:id="0">
    <w:p w14:paraId="28729CB5" w14:textId="77777777" w:rsidR="000270D4" w:rsidRDefault="0002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6FB0BD4"/>
    <w:multiLevelType w:val="hybridMultilevel"/>
    <w:tmpl w:val="F7DC3C48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" w15:restartNumberingAfterBreak="0">
    <w:nsid w:val="09E12CC6"/>
    <w:multiLevelType w:val="hybridMultilevel"/>
    <w:tmpl w:val="AE520E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073CC1"/>
    <w:multiLevelType w:val="hybridMultilevel"/>
    <w:tmpl w:val="EBCA314C"/>
    <w:lvl w:ilvl="0" w:tplc="578AE32A">
      <w:start w:val="1"/>
      <w:numFmt w:val="bullet"/>
      <w:lvlText w:val=""/>
      <w:lvlJc w:val="left"/>
      <w:pPr>
        <w:ind w:left="844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5" w15:restartNumberingAfterBreak="0">
    <w:nsid w:val="16F56AA9"/>
    <w:multiLevelType w:val="hybridMultilevel"/>
    <w:tmpl w:val="3E98A02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CF2808"/>
    <w:multiLevelType w:val="hybridMultilevel"/>
    <w:tmpl w:val="E5F0D124"/>
    <w:lvl w:ilvl="0" w:tplc="04090001">
      <w:start w:val="1"/>
      <w:numFmt w:val="bullet"/>
      <w:lvlText w:val=""/>
      <w:lvlJc w:val="left"/>
      <w:pPr>
        <w:ind w:left="84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7" w15:restartNumberingAfterBreak="0">
    <w:nsid w:val="24FE4F66"/>
    <w:multiLevelType w:val="hybridMultilevel"/>
    <w:tmpl w:val="6A140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0143F5"/>
    <w:multiLevelType w:val="hybridMultilevel"/>
    <w:tmpl w:val="7BCA9C0A"/>
    <w:lvl w:ilvl="0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9" w15:restartNumberingAfterBreak="0">
    <w:nsid w:val="29DB0139"/>
    <w:multiLevelType w:val="hybridMultilevel"/>
    <w:tmpl w:val="121C25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B6321A0"/>
    <w:multiLevelType w:val="hybridMultilevel"/>
    <w:tmpl w:val="57C8E9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18397D"/>
    <w:multiLevelType w:val="hybridMultilevel"/>
    <w:tmpl w:val="BC024060"/>
    <w:lvl w:ilvl="0" w:tplc="4FFAB950">
      <w:start w:val="1"/>
      <w:numFmt w:val="bullet"/>
      <w:lvlText w:val="-"/>
      <w:lvlJc w:val="left"/>
      <w:pPr>
        <w:ind w:left="760" w:hanging="360"/>
      </w:pPr>
      <w:rPr>
        <w:rFonts w:ascii="바탕" w:eastAsia="바탕" w:hAnsi="바탕" w:cs="바탕" w:hint="eastAsia"/>
      </w:rPr>
    </w:lvl>
    <w:lvl w:ilvl="1" w:tplc="015EDC74">
      <w:numFmt w:val="bullet"/>
      <w:lvlText w:val="●"/>
      <w:lvlJc w:val="left"/>
      <w:pPr>
        <w:ind w:left="1160" w:hanging="360"/>
      </w:pPr>
      <w:rPr>
        <w:rFonts w:ascii="MnSymbol10" w:eastAsia="MnSymbol10" w:hAnsiTheme="minorHAnsi" w:cs="MnSymbol10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B7127AC"/>
    <w:multiLevelType w:val="hybridMultilevel"/>
    <w:tmpl w:val="62E2188C"/>
    <w:lvl w:ilvl="0" w:tplc="A9F82B8A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3D9B36A5"/>
    <w:multiLevelType w:val="hybridMultilevel"/>
    <w:tmpl w:val="6346E934"/>
    <w:lvl w:ilvl="0" w:tplc="051EA8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B0F66"/>
    <w:multiLevelType w:val="hybridMultilevel"/>
    <w:tmpl w:val="DDA0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00064"/>
    <w:multiLevelType w:val="hybridMultilevel"/>
    <w:tmpl w:val="BAA6E1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B9049E"/>
    <w:multiLevelType w:val="hybridMultilevel"/>
    <w:tmpl w:val="B582B9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3C50A7"/>
    <w:multiLevelType w:val="hybridMultilevel"/>
    <w:tmpl w:val="296EE0E0"/>
    <w:lvl w:ilvl="0" w:tplc="8ABE0D8C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  <w:color w:val="0070C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ED4671C"/>
    <w:multiLevelType w:val="hybridMultilevel"/>
    <w:tmpl w:val="C310C9D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C385E"/>
    <w:multiLevelType w:val="hybridMultilevel"/>
    <w:tmpl w:val="72BAED14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2" w15:restartNumberingAfterBreak="0">
    <w:nsid w:val="5E9B250D"/>
    <w:multiLevelType w:val="hybridMultilevel"/>
    <w:tmpl w:val="7D4C52D0"/>
    <w:lvl w:ilvl="0" w:tplc="D9A2D2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5" w15:restartNumberingAfterBreak="0">
    <w:nsid w:val="653A416E"/>
    <w:multiLevelType w:val="hybridMultilevel"/>
    <w:tmpl w:val="39527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317A8A"/>
    <w:multiLevelType w:val="hybridMultilevel"/>
    <w:tmpl w:val="B1C082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7049D"/>
    <w:multiLevelType w:val="hybridMultilevel"/>
    <w:tmpl w:val="5AFCF1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4ED6DCD"/>
    <w:multiLevelType w:val="hybridMultilevel"/>
    <w:tmpl w:val="227093DE"/>
    <w:lvl w:ilvl="0" w:tplc="833ABD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D585C75"/>
    <w:multiLevelType w:val="hybridMultilevel"/>
    <w:tmpl w:val="9F889B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F327901"/>
    <w:multiLevelType w:val="hybridMultilevel"/>
    <w:tmpl w:val="C8DACA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6"/>
  </w:num>
  <w:num w:numId="4">
    <w:abstractNumId w:val="7"/>
  </w:num>
  <w:num w:numId="5">
    <w:abstractNumId w:val="31"/>
  </w:num>
  <w:num w:numId="6">
    <w:abstractNumId w:val="19"/>
  </w:num>
  <w:num w:numId="7">
    <w:abstractNumId w:val="17"/>
  </w:num>
  <w:num w:numId="8">
    <w:abstractNumId w:val="2"/>
  </w:num>
  <w:num w:numId="9">
    <w:abstractNumId w:val="9"/>
  </w:num>
  <w:num w:numId="10">
    <w:abstractNumId w:val="30"/>
  </w:num>
  <w:num w:numId="11">
    <w:abstractNumId w:val="28"/>
  </w:num>
  <w:num w:numId="12">
    <w:abstractNumId w:val="26"/>
  </w:num>
  <w:num w:numId="13">
    <w:abstractNumId w:val="25"/>
  </w:num>
  <w:num w:numId="14">
    <w:abstractNumId w:val="20"/>
  </w:num>
  <w:num w:numId="15">
    <w:abstractNumId w:val="14"/>
  </w:num>
  <w:num w:numId="16">
    <w:abstractNumId w:val="6"/>
  </w:num>
  <w:num w:numId="17">
    <w:abstractNumId w:val="5"/>
  </w:num>
  <w:num w:numId="18">
    <w:abstractNumId w:val="8"/>
  </w:num>
  <w:num w:numId="19">
    <w:abstractNumId w:val="4"/>
  </w:num>
  <w:num w:numId="20">
    <w:abstractNumId w:val="21"/>
  </w:num>
  <w:num w:numId="21">
    <w:abstractNumId w:val="1"/>
  </w:num>
  <w:num w:numId="22">
    <w:abstractNumId w:val="0"/>
  </w:num>
  <w:num w:numId="23">
    <w:abstractNumId w:val="24"/>
  </w:num>
  <w:num w:numId="24">
    <w:abstractNumId w:val="3"/>
  </w:num>
  <w:num w:numId="25">
    <w:abstractNumId w:val="12"/>
  </w:num>
  <w:num w:numId="26">
    <w:abstractNumId w:val="18"/>
  </w:num>
  <w:num w:numId="27">
    <w:abstractNumId w:val="11"/>
  </w:num>
  <w:num w:numId="28">
    <w:abstractNumId w:val="10"/>
  </w:num>
  <w:num w:numId="29">
    <w:abstractNumId w:val="27"/>
  </w:num>
  <w:num w:numId="30">
    <w:abstractNumId w:val="29"/>
  </w:num>
  <w:num w:numId="31">
    <w:abstractNumId w:val="22"/>
  </w:num>
  <w:num w:numId="32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CAB"/>
    <w:rsid w:val="000018A0"/>
    <w:rsid w:val="000031CD"/>
    <w:rsid w:val="0000366E"/>
    <w:rsid w:val="00003977"/>
    <w:rsid w:val="00003B9A"/>
    <w:rsid w:val="0000465E"/>
    <w:rsid w:val="00004EC9"/>
    <w:rsid w:val="00006EF7"/>
    <w:rsid w:val="00007365"/>
    <w:rsid w:val="0000755B"/>
    <w:rsid w:val="00011074"/>
    <w:rsid w:val="0001220A"/>
    <w:rsid w:val="000132D1"/>
    <w:rsid w:val="0001595A"/>
    <w:rsid w:val="0001621F"/>
    <w:rsid w:val="00017648"/>
    <w:rsid w:val="00020457"/>
    <w:rsid w:val="000205C5"/>
    <w:rsid w:val="00020BE0"/>
    <w:rsid w:val="000210A9"/>
    <w:rsid w:val="000219B5"/>
    <w:rsid w:val="00021DCA"/>
    <w:rsid w:val="00023372"/>
    <w:rsid w:val="00023B34"/>
    <w:rsid w:val="00024323"/>
    <w:rsid w:val="000248B3"/>
    <w:rsid w:val="00025316"/>
    <w:rsid w:val="00025769"/>
    <w:rsid w:val="0002688C"/>
    <w:rsid w:val="00026A4D"/>
    <w:rsid w:val="000270D4"/>
    <w:rsid w:val="00027362"/>
    <w:rsid w:val="000273A2"/>
    <w:rsid w:val="00027E5E"/>
    <w:rsid w:val="00031C24"/>
    <w:rsid w:val="000321EC"/>
    <w:rsid w:val="00032B0B"/>
    <w:rsid w:val="000342EC"/>
    <w:rsid w:val="00036E20"/>
    <w:rsid w:val="0003768C"/>
    <w:rsid w:val="00037C06"/>
    <w:rsid w:val="000430AB"/>
    <w:rsid w:val="00044DAE"/>
    <w:rsid w:val="0004791B"/>
    <w:rsid w:val="00050E5D"/>
    <w:rsid w:val="000512EF"/>
    <w:rsid w:val="00051926"/>
    <w:rsid w:val="000522C0"/>
    <w:rsid w:val="00052BF8"/>
    <w:rsid w:val="00052D93"/>
    <w:rsid w:val="000530B9"/>
    <w:rsid w:val="00053283"/>
    <w:rsid w:val="0005477A"/>
    <w:rsid w:val="000548D6"/>
    <w:rsid w:val="0005522A"/>
    <w:rsid w:val="000552AB"/>
    <w:rsid w:val="00056A83"/>
    <w:rsid w:val="00057116"/>
    <w:rsid w:val="00062046"/>
    <w:rsid w:val="00063279"/>
    <w:rsid w:val="00063715"/>
    <w:rsid w:val="00063CBB"/>
    <w:rsid w:val="00064BB1"/>
    <w:rsid w:val="00064CB2"/>
    <w:rsid w:val="00065715"/>
    <w:rsid w:val="00066954"/>
    <w:rsid w:val="00067632"/>
    <w:rsid w:val="00067741"/>
    <w:rsid w:val="0007010F"/>
    <w:rsid w:val="000714E8"/>
    <w:rsid w:val="000716EB"/>
    <w:rsid w:val="00071A00"/>
    <w:rsid w:val="00071F51"/>
    <w:rsid w:val="00072A56"/>
    <w:rsid w:val="00073819"/>
    <w:rsid w:val="00073FE7"/>
    <w:rsid w:val="00074AE4"/>
    <w:rsid w:val="00075E79"/>
    <w:rsid w:val="000765BF"/>
    <w:rsid w:val="000800AC"/>
    <w:rsid w:val="00080B7B"/>
    <w:rsid w:val="00080C34"/>
    <w:rsid w:val="00080FC0"/>
    <w:rsid w:val="000812E8"/>
    <w:rsid w:val="00081684"/>
    <w:rsid w:val="00081B58"/>
    <w:rsid w:val="00082CCB"/>
    <w:rsid w:val="000831C2"/>
    <w:rsid w:val="000839F3"/>
    <w:rsid w:val="00084182"/>
    <w:rsid w:val="00085F6F"/>
    <w:rsid w:val="00086814"/>
    <w:rsid w:val="00090F08"/>
    <w:rsid w:val="00093D96"/>
    <w:rsid w:val="00094164"/>
    <w:rsid w:val="00094E62"/>
    <w:rsid w:val="0009518B"/>
    <w:rsid w:val="00097ECB"/>
    <w:rsid w:val="000A08CC"/>
    <w:rsid w:val="000A14DB"/>
    <w:rsid w:val="000A1AC5"/>
    <w:rsid w:val="000A1C09"/>
    <w:rsid w:val="000A2CA3"/>
    <w:rsid w:val="000A3125"/>
    <w:rsid w:val="000A393A"/>
    <w:rsid w:val="000A47F7"/>
    <w:rsid w:val="000A4F45"/>
    <w:rsid w:val="000A556D"/>
    <w:rsid w:val="000A734C"/>
    <w:rsid w:val="000A7BC4"/>
    <w:rsid w:val="000A7F7E"/>
    <w:rsid w:val="000B01E4"/>
    <w:rsid w:val="000B0519"/>
    <w:rsid w:val="000B067E"/>
    <w:rsid w:val="000B0CC9"/>
    <w:rsid w:val="000B0E50"/>
    <w:rsid w:val="000B101C"/>
    <w:rsid w:val="000B1ABD"/>
    <w:rsid w:val="000B3741"/>
    <w:rsid w:val="000B3C84"/>
    <w:rsid w:val="000B4523"/>
    <w:rsid w:val="000B5627"/>
    <w:rsid w:val="000B5C8C"/>
    <w:rsid w:val="000B5EC9"/>
    <w:rsid w:val="000B61FD"/>
    <w:rsid w:val="000B6772"/>
    <w:rsid w:val="000B7E74"/>
    <w:rsid w:val="000C015A"/>
    <w:rsid w:val="000C0BF7"/>
    <w:rsid w:val="000C2006"/>
    <w:rsid w:val="000C2474"/>
    <w:rsid w:val="000C3934"/>
    <w:rsid w:val="000C432B"/>
    <w:rsid w:val="000C474D"/>
    <w:rsid w:val="000C4868"/>
    <w:rsid w:val="000C4A13"/>
    <w:rsid w:val="000C594C"/>
    <w:rsid w:val="000C5FE3"/>
    <w:rsid w:val="000C67DC"/>
    <w:rsid w:val="000D0337"/>
    <w:rsid w:val="000D0ABD"/>
    <w:rsid w:val="000D122A"/>
    <w:rsid w:val="000D15BB"/>
    <w:rsid w:val="000D19C1"/>
    <w:rsid w:val="000D2E70"/>
    <w:rsid w:val="000D2F74"/>
    <w:rsid w:val="000D7D25"/>
    <w:rsid w:val="000E3102"/>
    <w:rsid w:val="000E3520"/>
    <w:rsid w:val="000E55AD"/>
    <w:rsid w:val="000E618D"/>
    <w:rsid w:val="000E630D"/>
    <w:rsid w:val="000E6F0C"/>
    <w:rsid w:val="000F19E1"/>
    <w:rsid w:val="000F27E0"/>
    <w:rsid w:val="000F37D3"/>
    <w:rsid w:val="000F433D"/>
    <w:rsid w:val="000F56A5"/>
    <w:rsid w:val="000F5A37"/>
    <w:rsid w:val="000F5BAA"/>
    <w:rsid w:val="000F6109"/>
    <w:rsid w:val="000F7228"/>
    <w:rsid w:val="000F7AC8"/>
    <w:rsid w:val="000F7BB3"/>
    <w:rsid w:val="000F7F3F"/>
    <w:rsid w:val="001001BD"/>
    <w:rsid w:val="0010048E"/>
    <w:rsid w:val="001021D8"/>
    <w:rsid w:val="00102222"/>
    <w:rsid w:val="001031F2"/>
    <w:rsid w:val="00104618"/>
    <w:rsid w:val="00104D5B"/>
    <w:rsid w:val="00105292"/>
    <w:rsid w:val="00105E8C"/>
    <w:rsid w:val="00106C03"/>
    <w:rsid w:val="00106E41"/>
    <w:rsid w:val="00107F20"/>
    <w:rsid w:val="00111C71"/>
    <w:rsid w:val="0011371F"/>
    <w:rsid w:val="0011399E"/>
    <w:rsid w:val="001179AE"/>
    <w:rsid w:val="00120541"/>
    <w:rsid w:val="001211F3"/>
    <w:rsid w:val="001213A8"/>
    <w:rsid w:val="001216E0"/>
    <w:rsid w:val="00121D90"/>
    <w:rsid w:val="00122F98"/>
    <w:rsid w:val="00123834"/>
    <w:rsid w:val="00125A62"/>
    <w:rsid w:val="00125D0D"/>
    <w:rsid w:val="00127B5D"/>
    <w:rsid w:val="00130265"/>
    <w:rsid w:val="00133CAF"/>
    <w:rsid w:val="001359EF"/>
    <w:rsid w:val="00135D64"/>
    <w:rsid w:val="00135DFB"/>
    <w:rsid w:val="0014020A"/>
    <w:rsid w:val="001402FD"/>
    <w:rsid w:val="00141C7B"/>
    <w:rsid w:val="00141CA9"/>
    <w:rsid w:val="0014325F"/>
    <w:rsid w:val="00147097"/>
    <w:rsid w:val="0015105B"/>
    <w:rsid w:val="001517B2"/>
    <w:rsid w:val="001520FF"/>
    <w:rsid w:val="001528C5"/>
    <w:rsid w:val="001549B9"/>
    <w:rsid w:val="00155019"/>
    <w:rsid w:val="00155452"/>
    <w:rsid w:val="001620BA"/>
    <w:rsid w:val="00162DC3"/>
    <w:rsid w:val="001646C3"/>
    <w:rsid w:val="00164A34"/>
    <w:rsid w:val="00170B63"/>
    <w:rsid w:val="001716CF"/>
    <w:rsid w:val="00171925"/>
    <w:rsid w:val="00171E45"/>
    <w:rsid w:val="0017382E"/>
    <w:rsid w:val="00173984"/>
    <w:rsid w:val="00173998"/>
    <w:rsid w:val="00173F19"/>
    <w:rsid w:val="0017439D"/>
    <w:rsid w:val="00174617"/>
    <w:rsid w:val="001759A7"/>
    <w:rsid w:val="0017611E"/>
    <w:rsid w:val="001763D2"/>
    <w:rsid w:val="00176911"/>
    <w:rsid w:val="00181FF4"/>
    <w:rsid w:val="0018323B"/>
    <w:rsid w:val="0018382B"/>
    <w:rsid w:val="0018463B"/>
    <w:rsid w:val="00185229"/>
    <w:rsid w:val="0018538A"/>
    <w:rsid w:val="001875B2"/>
    <w:rsid w:val="0019040B"/>
    <w:rsid w:val="00190D42"/>
    <w:rsid w:val="0019105C"/>
    <w:rsid w:val="00191D43"/>
    <w:rsid w:val="0019282A"/>
    <w:rsid w:val="00194A69"/>
    <w:rsid w:val="0019508A"/>
    <w:rsid w:val="00195881"/>
    <w:rsid w:val="00195AC1"/>
    <w:rsid w:val="00196138"/>
    <w:rsid w:val="00196539"/>
    <w:rsid w:val="00197511"/>
    <w:rsid w:val="001A0274"/>
    <w:rsid w:val="001A0B64"/>
    <w:rsid w:val="001A28EE"/>
    <w:rsid w:val="001A2C21"/>
    <w:rsid w:val="001A2FA8"/>
    <w:rsid w:val="001A3C4D"/>
    <w:rsid w:val="001A3E45"/>
    <w:rsid w:val="001A4192"/>
    <w:rsid w:val="001A4A16"/>
    <w:rsid w:val="001A4F18"/>
    <w:rsid w:val="001A5D73"/>
    <w:rsid w:val="001B1008"/>
    <w:rsid w:val="001B1140"/>
    <w:rsid w:val="001B1D97"/>
    <w:rsid w:val="001B233E"/>
    <w:rsid w:val="001B3655"/>
    <w:rsid w:val="001B3694"/>
    <w:rsid w:val="001B37FA"/>
    <w:rsid w:val="001B3E6F"/>
    <w:rsid w:val="001B42AF"/>
    <w:rsid w:val="001B4991"/>
    <w:rsid w:val="001B5BA4"/>
    <w:rsid w:val="001B6D9E"/>
    <w:rsid w:val="001B727B"/>
    <w:rsid w:val="001C01AA"/>
    <w:rsid w:val="001C35C6"/>
    <w:rsid w:val="001C4212"/>
    <w:rsid w:val="001C4CEC"/>
    <w:rsid w:val="001C4EC5"/>
    <w:rsid w:val="001C5C86"/>
    <w:rsid w:val="001C676B"/>
    <w:rsid w:val="001C6EA5"/>
    <w:rsid w:val="001C70F9"/>
    <w:rsid w:val="001C718D"/>
    <w:rsid w:val="001C7FB2"/>
    <w:rsid w:val="001D43B1"/>
    <w:rsid w:val="001D4496"/>
    <w:rsid w:val="001D4F7A"/>
    <w:rsid w:val="001D6B68"/>
    <w:rsid w:val="001D7C45"/>
    <w:rsid w:val="001E14C4"/>
    <w:rsid w:val="001E2879"/>
    <w:rsid w:val="001E2DFC"/>
    <w:rsid w:val="001E4977"/>
    <w:rsid w:val="001E4F8B"/>
    <w:rsid w:val="001E5F63"/>
    <w:rsid w:val="001F49B5"/>
    <w:rsid w:val="001F6352"/>
    <w:rsid w:val="001F63CF"/>
    <w:rsid w:val="001F6B92"/>
    <w:rsid w:val="001F7EB4"/>
    <w:rsid w:val="002000C2"/>
    <w:rsid w:val="00200F99"/>
    <w:rsid w:val="0020150D"/>
    <w:rsid w:val="0020281A"/>
    <w:rsid w:val="00205F25"/>
    <w:rsid w:val="00206621"/>
    <w:rsid w:val="0021151A"/>
    <w:rsid w:val="002132D3"/>
    <w:rsid w:val="00214013"/>
    <w:rsid w:val="002144B8"/>
    <w:rsid w:val="002155BA"/>
    <w:rsid w:val="002157DA"/>
    <w:rsid w:val="002158F0"/>
    <w:rsid w:val="00215AE4"/>
    <w:rsid w:val="002161EE"/>
    <w:rsid w:val="00220EB2"/>
    <w:rsid w:val="00221B1E"/>
    <w:rsid w:val="002220E4"/>
    <w:rsid w:val="00222946"/>
    <w:rsid w:val="00222B52"/>
    <w:rsid w:val="00222CDD"/>
    <w:rsid w:val="00223456"/>
    <w:rsid w:val="00224888"/>
    <w:rsid w:val="00225B6A"/>
    <w:rsid w:val="00227BA1"/>
    <w:rsid w:val="0023238C"/>
    <w:rsid w:val="00232806"/>
    <w:rsid w:val="002330B3"/>
    <w:rsid w:val="0023388B"/>
    <w:rsid w:val="00233A65"/>
    <w:rsid w:val="00236428"/>
    <w:rsid w:val="00236DDC"/>
    <w:rsid w:val="002402DF"/>
    <w:rsid w:val="00240DCD"/>
    <w:rsid w:val="00241128"/>
    <w:rsid w:val="00242C98"/>
    <w:rsid w:val="00243F5E"/>
    <w:rsid w:val="00244CF1"/>
    <w:rsid w:val="00245222"/>
    <w:rsid w:val="0024786B"/>
    <w:rsid w:val="002501ED"/>
    <w:rsid w:val="00251CA5"/>
    <w:rsid w:val="00251D80"/>
    <w:rsid w:val="00252A9A"/>
    <w:rsid w:val="00253C83"/>
    <w:rsid w:val="0025436C"/>
    <w:rsid w:val="00254722"/>
    <w:rsid w:val="00254FB5"/>
    <w:rsid w:val="00260817"/>
    <w:rsid w:val="00260F0C"/>
    <w:rsid w:val="00262A01"/>
    <w:rsid w:val="00263975"/>
    <w:rsid w:val="002640E5"/>
    <w:rsid w:val="0026436F"/>
    <w:rsid w:val="00264383"/>
    <w:rsid w:val="00264995"/>
    <w:rsid w:val="00265823"/>
    <w:rsid w:val="00265DB9"/>
    <w:rsid w:val="0026606E"/>
    <w:rsid w:val="002661B3"/>
    <w:rsid w:val="002665B3"/>
    <w:rsid w:val="00267655"/>
    <w:rsid w:val="00272832"/>
    <w:rsid w:val="002731AF"/>
    <w:rsid w:val="00273BB9"/>
    <w:rsid w:val="00274067"/>
    <w:rsid w:val="002755E9"/>
    <w:rsid w:val="00276403"/>
    <w:rsid w:val="00280C0E"/>
    <w:rsid w:val="00282755"/>
    <w:rsid w:val="00283521"/>
    <w:rsid w:val="00284245"/>
    <w:rsid w:val="00284912"/>
    <w:rsid w:val="0028694F"/>
    <w:rsid w:val="00286EE0"/>
    <w:rsid w:val="00286F5F"/>
    <w:rsid w:val="0028777A"/>
    <w:rsid w:val="00290307"/>
    <w:rsid w:val="002906F0"/>
    <w:rsid w:val="00291D7B"/>
    <w:rsid w:val="00297AE5"/>
    <w:rsid w:val="00297F71"/>
    <w:rsid w:val="002A071B"/>
    <w:rsid w:val="002A196E"/>
    <w:rsid w:val="002A6830"/>
    <w:rsid w:val="002A6908"/>
    <w:rsid w:val="002A7EB3"/>
    <w:rsid w:val="002B01BC"/>
    <w:rsid w:val="002B1C2B"/>
    <w:rsid w:val="002B1E0F"/>
    <w:rsid w:val="002B1FAE"/>
    <w:rsid w:val="002B2981"/>
    <w:rsid w:val="002B2F38"/>
    <w:rsid w:val="002B5606"/>
    <w:rsid w:val="002B5FD0"/>
    <w:rsid w:val="002B65B9"/>
    <w:rsid w:val="002B687D"/>
    <w:rsid w:val="002B6BBF"/>
    <w:rsid w:val="002C0F1E"/>
    <w:rsid w:val="002C1C50"/>
    <w:rsid w:val="002C2202"/>
    <w:rsid w:val="002C2F17"/>
    <w:rsid w:val="002D26EC"/>
    <w:rsid w:val="002D3BC2"/>
    <w:rsid w:val="002D3CA6"/>
    <w:rsid w:val="002D3EEF"/>
    <w:rsid w:val="002D7711"/>
    <w:rsid w:val="002E0ACD"/>
    <w:rsid w:val="002E0D25"/>
    <w:rsid w:val="002E147F"/>
    <w:rsid w:val="002E4062"/>
    <w:rsid w:val="002E4265"/>
    <w:rsid w:val="002E4F4D"/>
    <w:rsid w:val="002E510A"/>
    <w:rsid w:val="002E5113"/>
    <w:rsid w:val="002E5707"/>
    <w:rsid w:val="002E6A7D"/>
    <w:rsid w:val="002E786E"/>
    <w:rsid w:val="002E7A9E"/>
    <w:rsid w:val="002E7BD6"/>
    <w:rsid w:val="002F1213"/>
    <w:rsid w:val="002F297B"/>
    <w:rsid w:val="002F3178"/>
    <w:rsid w:val="002F35BA"/>
    <w:rsid w:val="002F3820"/>
    <w:rsid w:val="002F3C41"/>
    <w:rsid w:val="002F6B96"/>
    <w:rsid w:val="002F6C5C"/>
    <w:rsid w:val="0030045C"/>
    <w:rsid w:val="00300D59"/>
    <w:rsid w:val="0030198A"/>
    <w:rsid w:val="00302753"/>
    <w:rsid w:val="00304E36"/>
    <w:rsid w:val="003056A0"/>
    <w:rsid w:val="00305A5C"/>
    <w:rsid w:val="00305E01"/>
    <w:rsid w:val="00306AD7"/>
    <w:rsid w:val="00307032"/>
    <w:rsid w:val="00307B4F"/>
    <w:rsid w:val="0031400A"/>
    <w:rsid w:val="0031476D"/>
    <w:rsid w:val="00314E06"/>
    <w:rsid w:val="00316F6B"/>
    <w:rsid w:val="003172C3"/>
    <w:rsid w:val="0031740E"/>
    <w:rsid w:val="003205AD"/>
    <w:rsid w:val="0032130B"/>
    <w:rsid w:val="003216F6"/>
    <w:rsid w:val="0032171E"/>
    <w:rsid w:val="003217DE"/>
    <w:rsid w:val="00321A04"/>
    <w:rsid w:val="003258F4"/>
    <w:rsid w:val="00325A0D"/>
    <w:rsid w:val="003275D5"/>
    <w:rsid w:val="0033027D"/>
    <w:rsid w:val="00330AD3"/>
    <w:rsid w:val="00332726"/>
    <w:rsid w:val="003327C9"/>
    <w:rsid w:val="00335FB2"/>
    <w:rsid w:val="00336639"/>
    <w:rsid w:val="003379CF"/>
    <w:rsid w:val="00337F7E"/>
    <w:rsid w:val="0034189C"/>
    <w:rsid w:val="00344158"/>
    <w:rsid w:val="00346DA0"/>
    <w:rsid w:val="00347B74"/>
    <w:rsid w:val="00347F56"/>
    <w:rsid w:val="00351D98"/>
    <w:rsid w:val="00353F3F"/>
    <w:rsid w:val="00355CB6"/>
    <w:rsid w:val="00355CD8"/>
    <w:rsid w:val="00356E8C"/>
    <w:rsid w:val="00356FEE"/>
    <w:rsid w:val="00357631"/>
    <w:rsid w:val="0036124B"/>
    <w:rsid w:val="00362714"/>
    <w:rsid w:val="00362A51"/>
    <w:rsid w:val="00362E67"/>
    <w:rsid w:val="003643DD"/>
    <w:rsid w:val="00364567"/>
    <w:rsid w:val="00365ED7"/>
    <w:rsid w:val="003660AA"/>
    <w:rsid w:val="00366257"/>
    <w:rsid w:val="00366A51"/>
    <w:rsid w:val="00367618"/>
    <w:rsid w:val="003677A6"/>
    <w:rsid w:val="00367875"/>
    <w:rsid w:val="00370538"/>
    <w:rsid w:val="00370AEB"/>
    <w:rsid w:val="00370BA7"/>
    <w:rsid w:val="00370CC8"/>
    <w:rsid w:val="003756B6"/>
    <w:rsid w:val="00376954"/>
    <w:rsid w:val="00376B06"/>
    <w:rsid w:val="00376DBC"/>
    <w:rsid w:val="0037712F"/>
    <w:rsid w:val="003772D7"/>
    <w:rsid w:val="003774A7"/>
    <w:rsid w:val="00377F44"/>
    <w:rsid w:val="00377F48"/>
    <w:rsid w:val="00382FBD"/>
    <w:rsid w:val="0038462B"/>
    <w:rsid w:val="0038516D"/>
    <w:rsid w:val="003851F7"/>
    <w:rsid w:val="00385916"/>
    <w:rsid w:val="003869D7"/>
    <w:rsid w:val="00387234"/>
    <w:rsid w:val="0038748A"/>
    <w:rsid w:val="00390754"/>
    <w:rsid w:val="003913BF"/>
    <w:rsid w:val="00391F15"/>
    <w:rsid w:val="003923DB"/>
    <w:rsid w:val="00393216"/>
    <w:rsid w:val="00393DCA"/>
    <w:rsid w:val="0039410E"/>
    <w:rsid w:val="00395C2B"/>
    <w:rsid w:val="003963B8"/>
    <w:rsid w:val="003964E1"/>
    <w:rsid w:val="00396A8A"/>
    <w:rsid w:val="00396AC3"/>
    <w:rsid w:val="00396F35"/>
    <w:rsid w:val="003973F0"/>
    <w:rsid w:val="00397F99"/>
    <w:rsid w:val="003A08AA"/>
    <w:rsid w:val="003A0F93"/>
    <w:rsid w:val="003A16F6"/>
    <w:rsid w:val="003A1EB0"/>
    <w:rsid w:val="003A2310"/>
    <w:rsid w:val="003A404D"/>
    <w:rsid w:val="003A41DD"/>
    <w:rsid w:val="003A4319"/>
    <w:rsid w:val="003A490E"/>
    <w:rsid w:val="003A53DF"/>
    <w:rsid w:val="003A6319"/>
    <w:rsid w:val="003B01B0"/>
    <w:rsid w:val="003B02B3"/>
    <w:rsid w:val="003B0F45"/>
    <w:rsid w:val="003B4AEF"/>
    <w:rsid w:val="003B5797"/>
    <w:rsid w:val="003B5925"/>
    <w:rsid w:val="003B6012"/>
    <w:rsid w:val="003B61DD"/>
    <w:rsid w:val="003B6D32"/>
    <w:rsid w:val="003C0F14"/>
    <w:rsid w:val="003C24C0"/>
    <w:rsid w:val="003C2DA6"/>
    <w:rsid w:val="003C2FDF"/>
    <w:rsid w:val="003C39F9"/>
    <w:rsid w:val="003C6342"/>
    <w:rsid w:val="003C6DA6"/>
    <w:rsid w:val="003C6E4D"/>
    <w:rsid w:val="003D125E"/>
    <w:rsid w:val="003D1A87"/>
    <w:rsid w:val="003D1E2D"/>
    <w:rsid w:val="003D2781"/>
    <w:rsid w:val="003D32DC"/>
    <w:rsid w:val="003D468D"/>
    <w:rsid w:val="003D48F5"/>
    <w:rsid w:val="003D4E94"/>
    <w:rsid w:val="003D59A8"/>
    <w:rsid w:val="003D5C6F"/>
    <w:rsid w:val="003D62A9"/>
    <w:rsid w:val="003D66DF"/>
    <w:rsid w:val="003E3966"/>
    <w:rsid w:val="003E3996"/>
    <w:rsid w:val="003E3CF3"/>
    <w:rsid w:val="003E4C59"/>
    <w:rsid w:val="003E7E6E"/>
    <w:rsid w:val="003F04C7"/>
    <w:rsid w:val="003F23E7"/>
    <w:rsid w:val="003F268E"/>
    <w:rsid w:val="003F47AF"/>
    <w:rsid w:val="003F5564"/>
    <w:rsid w:val="003F61A2"/>
    <w:rsid w:val="003F68D1"/>
    <w:rsid w:val="003F7142"/>
    <w:rsid w:val="003F7440"/>
    <w:rsid w:val="003F79A6"/>
    <w:rsid w:val="003F7B06"/>
    <w:rsid w:val="003F7B3D"/>
    <w:rsid w:val="00400114"/>
    <w:rsid w:val="00402074"/>
    <w:rsid w:val="00402396"/>
    <w:rsid w:val="004029AE"/>
    <w:rsid w:val="00403BF4"/>
    <w:rsid w:val="00404606"/>
    <w:rsid w:val="00404609"/>
    <w:rsid w:val="00404E4B"/>
    <w:rsid w:val="00406531"/>
    <w:rsid w:val="00406564"/>
    <w:rsid w:val="00406E67"/>
    <w:rsid w:val="00406FA4"/>
    <w:rsid w:val="0040784F"/>
    <w:rsid w:val="0041049D"/>
    <w:rsid w:val="00411698"/>
    <w:rsid w:val="00411AAE"/>
    <w:rsid w:val="0041285C"/>
    <w:rsid w:val="00413353"/>
    <w:rsid w:val="0041366F"/>
    <w:rsid w:val="00414092"/>
    <w:rsid w:val="00414164"/>
    <w:rsid w:val="00414D74"/>
    <w:rsid w:val="0041789B"/>
    <w:rsid w:val="00421E19"/>
    <w:rsid w:val="004224EA"/>
    <w:rsid w:val="0042270F"/>
    <w:rsid w:val="00423FE5"/>
    <w:rsid w:val="004260A5"/>
    <w:rsid w:val="004260CE"/>
    <w:rsid w:val="00426547"/>
    <w:rsid w:val="00426B62"/>
    <w:rsid w:val="00426F6F"/>
    <w:rsid w:val="0043036D"/>
    <w:rsid w:val="0043073E"/>
    <w:rsid w:val="004310A0"/>
    <w:rsid w:val="00432283"/>
    <w:rsid w:val="00432973"/>
    <w:rsid w:val="0043388B"/>
    <w:rsid w:val="004346DC"/>
    <w:rsid w:val="00435FA2"/>
    <w:rsid w:val="0043745F"/>
    <w:rsid w:val="00437F58"/>
    <w:rsid w:val="0044029F"/>
    <w:rsid w:val="00440982"/>
    <w:rsid w:val="00440BC9"/>
    <w:rsid w:val="00441B27"/>
    <w:rsid w:val="00441C89"/>
    <w:rsid w:val="004428E7"/>
    <w:rsid w:val="00442D58"/>
    <w:rsid w:val="0044583E"/>
    <w:rsid w:val="00446CD8"/>
    <w:rsid w:val="00446E9A"/>
    <w:rsid w:val="00446F03"/>
    <w:rsid w:val="0044741D"/>
    <w:rsid w:val="00447752"/>
    <w:rsid w:val="00451F9E"/>
    <w:rsid w:val="00452AB4"/>
    <w:rsid w:val="0045300E"/>
    <w:rsid w:val="00453A40"/>
    <w:rsid w:val="00454609"/>
    <w:rsid w:val="00455DE4"/>
    <w:rsid w:val="00456050"/>
    <w:rsid w:val="00456DD3"/>
    <w:rsid w:val="004605F9"/>
    <w:rsid w:val="00460AFF"/>
    <w:rsid w:val="00463669"/>
    <w:rsid w:val="00463F9E"/>
    <w:rsid w:val="00465532"/>
    <w:rsid w:val="0046596F"/>
    <w:rsid w:val="00465A33"/>
    <w:rsid w:val="004665E7"/>
    <w:rsid w:val="00467089"/>
    <w:rsid w:val="004676DF"/>
    <w:rsid w:val="0046776E"/>
    <w:rsid w:val="00471330"/>
    <w:rsid w:val="004715B9"/>
    <w:rsid w:val="00471E40"/>
    <w:rsid w:val="004734BD"/>
    <w:rsid w:val="00473C23"/>
    <w:rsid w:val="00474F91"/>
    <w:rsid w:val="00475A51"/>
    <w:rsid w:val="00475EF7"/>
    <w:rsid w:val="004762B4"/>
    <w:rsid w:val="00477660"/>
    <w:rsid w:val="004816A8"/>
    <w:rsid w:val="00481725"/>
    <w:rsid w:val="00481D45"/>
    <w:rsid w:val="00481D85"/>
    <w:rsid w:val="0048267C"/>
    <w:rsid w:val="00483F3C"/>
    <w:rsid w:val="00484192"/>
    <w:rsid w:val="004848D9"/>
    <w:rsid w:val="00485FEE"/>
    <w:rsid w:val="004876B9"/>
    <w:rsid w:val="004902D8"/>
    <w:rsid w:val="00492236"/>
    <w:rsid w:val="00493A79"/>
    <w:rsid w:val="0049568A"/>
    <w:rsid w:val="00495840"/>
    <w:rsid w:val="00496240"/>
    <w:rsid w:val="00497234"/>
    <w:rsid w:val="004979B8"/>
    <w:rsid w:val="00497E0E"/>
    <w:rsid w:val="004A0710"/>
    <w:rsid w:val="004A0A45"/>
    <w:rsid w:val="004A0FE2"/>
    <w:rsid w:val="004A1589"/>
    <w:rsid w:val="004A1E71"/>
    <w:rsid w:val="004A40BE"/>
    <w:rsid w:val="004A49F0"/>
    <w:rsid w:val="004A4AF9"/>
    <w:rsid w:val="004A4E0D"/>
    <w:rsid w:val="004A55E4"/>
    <w:rsid w:val="004A5602"/>
    <w:rsid w:val="004A567D"/>
    <w:rsid w:val="004A5AF2"/>
    <w:rsid w:val="004A6A60"/>
    <w:rsid w:val="004A77BF"/>
    <w:rsid w:val="004B0851"/>
    <w:rsid w:val="004B099D"/>
    <w:rsid w:val="004B1C1A"/>
    <w:rsid w:val="004B3CF4"/>
    <w:rsid w:val="004B40BB"/>
    <w:rsid w:val="004B5547"/>
    <w:rsid w:val="004B57A2"/>
    <w:rsid w:val="004B6E90"/>
    <w:rsid w:val="004B7E53"/>
    <w:rsid w:val="004C02D9"/>
    <w:rsid w:val="004C1B42"/>
    <w:rsid w:val="004C2B5F"/>
    <w:rsid w:val="004C634D"/>
    <w:rsid w:val="004C64D7"/>
    <w:rsid w:val="004C6F0D"/>
    <w:rsid w:val="004C7C1E"/>
    <w:rsid w:val="004D044A"/>
    <w:rsid w:val="004D087F"/>
    <w:rsid w:val="004D1FA7"/>
    <w:rsid w:val="004D241F"/>
    <w:rsid w:val="004D24B9"/>
    <w:rsid w:val="004D3407"/>
    <w:rsid w:val="004D3CAA"/>
    <w:rsid w:val="004D4890"/>
    <w:rsid w:val="004D5CD4"/>
    <w:rsid w:val="004D5FD4"/>
    <w:rsid w:val="004D663B"/>
    <w:rsid w:val="004D7524"/>
    <w:rsid w:val="004D78F1"/>
    <w:rsid w:val="004E01E9"/>
    <w:rsid w:val="004E0BBF"/>
    <w:rsid w:val="004E11A5"/>
    <w:rsid w:val="004E1F3A"/>
    <w:rsid w:val="004E231C"/>
    <w:rsid w:val="004E2339"/>
    <w:rsid w:val="004E2CE2"/>
    <w:rsid w:val="004E5172"/>
    <w:rsid w:val="004E540D"/>
    <w:rsid w:val="004E6F8A"/>
    <w:rsid w:val="004E7C2A"/>
    <w:rsid w:val="004F119E"/>
    <w:rsid w:val="004F12E5"/>
    <w:rsid w:val="004F23FB"/>
    <w:rsid w:val="004F3725"/>
    <w:rsid w:val="004F490E"/>
    <w:rsid w:val="004F4C58"/>
    <w:rsid w:val="004F4C6C"/>
    <w:rsid w:val="004F5F19"/>
    <w:rsid w:val="0050036B"/>
    <w:rsid w:val="00501287"/>
    <w:rsid w:val="00501606"/>
    <w:rsid w:val="00501A9C"/>
    <w:rsid w:val="00502CD2"/>
    <w:rsid w:val="00503091"/>
    <w:rsid w:val="00503374"/>
    <w:rsid w:val="00504A8A"/>
    <w:rsid w:val="00504E33"/>
    <w:rsid w:val="005058AE"/>
    <w:rsid w:val="00507586"/>
    <w:rsid w:val="00507949"/>
    <w:rsid w:val="00507E2A"/>
    <w:rsid w:val="00511576"/>
    <w:rsid w:val="0051351F"/>
    <w:rsid w:val="00513C31"/>
    <w:rsid w:val="00513D43"/>
    <w:rsid w:val="00515606"/>
    <w:rsid w:val="00515C65"/>
    <w:rsid w:val="00517114"/>
    <w:rsid w:val="0052091B"/>
    <w:rsid w:val="005211C1"/>
    <w:rsid w:val="005220F9"/>
    <w:rsid w:val="00522C5E"/>
    <w:rsid w:val="00522C8C"/>
    <w:rsid w:val="00522CD5"/>
    <w:rsid w:val="00524617"/>
    <w:rsid w:val="0052498E"/>
    <w:rsid w:val="00525456"/>
    <w:rsid w:val="005261D1"/>
    <w:rsid w:val="00526C2B"/>
    <w:rsid w:val="00526E2A"/>
    <w:rsid w:val="00530192"/>
    <w:rsid w:val="00530E85"/>
    <w:rsid w:val="00531008"/>
    <w:rsid w:val="005313CC"/>
    <w:rsid w:val="005314D9"/>
    <w:rsid w:val="005314DD"/>
    <w:rsid w:val="005317F9"/>
    <w:rsid w:val="00533344"/>
    <w:rsid w:val="00534B82"/>
    <w:rsid w:val="00534C62"/>
    <w:rsid w:val="00535D1D"/>
    <w:rsid w:val="00537F76"/>
    <w:rsid w:val="0054046D"/>
    <w:rsid w:val="00540B43"/>
    <w:rsid w:val="00541027"/>
    <w:rsid w:val="00544DB5"/>
    <w:rsid w:val="005458D9"/>
    <w:rsid w:val="005479F2"/>
    <w:rsid w:val="005513D4"/>
    <w:rsid w:val="0055216E"/>
    <w:rsid w:val="00552991"/>
    <w:rsid w:val="00552C2C"/>
    <w:rsid w:val="00552E11"/>
    <w:rsid w:val="00554218"/>
    <w:rsid w:val="0055504E"/>
    <w:rsid w:val="005555B7"/>
    <w:rsid w:val="005562A8"/>
    <w:rsid w:val="00557040"/>
    <w:rsid w:val="005573BB"/>
    <w:rsid w:val="00557B2E"/>
    <w:rsid w:val="00560C14"/>
    <w:rsid w:val="005611E1"/>
    <w:rsid w:val="00561267"/>
    <w:rsid w:val="005621FA"/>
    <w:rsid w:val="00563569"/>
    <w:rsid w:val="00564518"/>
    <w:rsid w:val="00564C5A"/>
    <w:rsid w:val="0056566C"/>
    <w:rsid w:val="00567669"/>
    <w:rsid w:val="00567EDF"/>
    <w:rsid w:val="00570A4A"/>
    <w:rsid w:val="00570AC3"/>
    <w:rsid w:val="00571E3F"/>
    <w:rsid w:val="005731D0"/>
    <w:rsid w:val="005736D2"/>
    <w:rsid w:val="00574059"/>
    <w:rsid w:val="005743CF"/>
    <w:rsid w:val="00575659"/>
    <w:rsid w:val="0057597E"/>
    <w:rsid w:val="00577548"/>
    <w:rsid w:val="00577E3C"/>
    <w:rsid w:val="00577F41"/>
    <w:rsid w:val="00580014"/>
    <w:rsid w:val="00580473"/>
    <w:rsid w:val="0058082F"/>
    <w:rsid w:val="005826C6"/>
    <w:rsid w:val="005840D2"/>
    <w:rsid w:val="005840F4"/>
    <w:rsid w:val="00585081"/>
    <w:rsid w:val="00585969"/>
    <w:rsid w:val="00586951"/>
    <w:rsid w:val="00586D10"/>
    <w:rsid w:val="005875DA"/>
    <w:rsid w:val="00587836"/>
    <w:rsid w:val="0058797A"/>
    <w:rsid w:val="00590087"/>
    <w:rsid w:val="00590F39"/>
    <w:rsid w:val="00592620"/>
    <w:rsid w:val="00592C16"/>
    <w:rsid w:val="00593997"/>
    <w:rsid w:val="005950A1"/>
    <w:rsid w:val="005959B8"/>
    <w:rsid w:val="00595FDD"/>
    <w:rsid w:val="005962BF"/>
    <w:rsid w:val="005963B2"/>
    <w:rsid w:val="005970E5"/>
    <w:rsid w:val="00597DDE"/>
    <w:rsid w:val="005A032D"/>
    <w:rsid w:val="005A2082"/>
    <w:rsid w:val="005A278E"/>
    <w:rsid w:val="005A5B53"/>
    <w:rsid w:val="005A5B81"/>
    <w:rsid w:val="005A7B5F"/>
    <w:rsid w:val="005A7E8F"/>
    <w:rsid w:val="005B12FC"/>
    <w:rsid w:val="005B13B7"/>
    <w:rsid w:val="005B3EF0"/>
    <w:rsid w:val="005B43A8"/>
    <w:rsid w:val="005B6D81"/>
    <w:rsid w:val="005C2273"/>
    <w:rsid w:val="005C2968"/>
    <w:rsid w:val="005C29F7"/>
    <w:rsid w:val="005C3724"/>
    <w:rsid w:val="005C3A24"/>
    <w:rsid w:val="005C3E97"/>
    <w:rsid w:val="005C4AD0"/>
    <w:rsid w:val="005C4F58"/>
    <w:rsid w:val="005C5E8D"/>
    <w:rsid w:val="005C62C2"/>
    <w:rsid w:val="005C78F2"/>
    <w:rsid w:val="005C7A10"/>
    <w:rsid w:val="005D057C"/>
    <w:rsid w:val="005D159F"/>
    <w:rsid w:val="005D27F4"/>
    <w:rsid w:val="005D2B20"/>
    <w:rsid w:val="005D3FEC"/>
    <w:rsid w:val="005D44B8"/>
    <w:rsid w:val="005D44BE"/>
    <w:rsid w:val="005D5B45"/>
    <w:rsid w:val="005D5E28"/>
    <w:rsid w:val="005D5FBF"/>
    <w:rsid w:val="005D7875"/>
    <w:rsid w:val="005E0079"/>
    <w:rsid w:val="005E008F"/>
    <w:rsid w:val="005E06FA"/>
    <w:rsid w:val="005E088B"/>
    <w:rsid w:val="005E2383"/>
    <w:rsid w:val="005E23DB"/>
    <w:rsid w:val="005E24CB"/>
    <w:rsid w:val="005E3D90"/>
    <w:rsid w:val="005E3F5F"/>
    <w:rsid w:val="005E55DB"/>
    <w:rsid w:val="005E7325"/>
    <w:rsid w:val="005F31BA"/>
    <w:rsid w:val="005F403F"/>
    <w:rsid w:val="005F50AA"/>
    <w:rsid w:val="005F5D31"/>
    <w:rsid w:val="005F6460"/>
    <w:rsid w:val="005F79B4"/>
    <w:rsid w:val="005F7ED8"/>
    <w:rsid w:val="00600BE0"/>
    <w:rsid w:val="00602482"/>
    <w:rsid w:val="00602CBD"/>
    <w:rsid w:val="0060505E"/>
    <w:rsid w:val="00605DB5"/>
    <w:rsid w:val="006060A4"/>
    <w:rsid w:val="00606CF2"/>
    <w:rsid w:val="00607357"/>
    <w:rsid w:val="00607F21"/>
    <w:rsid w:val="00610474"/>
    <w:rsid w:val="00611EC4"/>
    <w:rsid w:val="00612542"/>
    <w:rsid w:val="00613272"/>
    <w:rsid w:val="00614417"/>
    <w:rsid w:val="006146D2"/>
    <w:rsid w:val="00614D66"/>
    <w:rsid w:val="00614F21"/>
    <w:rsid w:val="006153DD"/>
    <w:rsid w:val="0061548F"/>
    <w:rsid w:val="006166AA"/>
    <w:rsid w:val="00616AA6"/>
    <w:rsid w:val="00616FB0"/>
    <w:rsid w:val="00617BB0"/>
    <w:rsid w:val="00620B3F"/>
    <w:rsid w:val="00621335"/>
    <w:rsid w:val="006231B3"/>
    <w:rsid w:val="006239E7"/>
    <w:rsid w:val="00623BB6"/>
    <w:rsid w:val="00623E93"/>
    <w:rsid w:val="00624A19"/>
    <w:rsid w:val="006254C4"/>
    <w:rsid w:val="006256D8"/>
    <w:rsid w:val="0062632F"/>
    <w:rsid w:val="00626966"/>
    <w:rsid w:val="006269E3"/>
    <w:rsid w:val="00627DE3"/>
    <w:rsid w:val="00630756"/>
    <w:rsid w:val="00631A3C"/>
    <w:rsid w:val="006323BE"/>
    <w:rsid w:val="006329C6"/>
    <w:rsid w:val="00633749"/>
    <w:rsid w:val="00634005"/>
    <w:rsid w:val="00634CE6"/>
    <w:rsid w:val="00635269"/>
    <w:rsid w:val="006365CE"/>
    <w:rsid w:val="006371DA"/>
    <w:rsid w:val="006376A8"/>
    <w:rsid w:val="00637EF7"/>
    <w:rsid w:val="00637FEB"/>
    <w:rsid w:val="006418A3"/>
    <w:rsid w:val="006418C6"/>
    <w:rsid w:val="00641ED8"/>
    <w:rsid w:val="0064299C"/>
    <w:rsid w:val="00643B90"/>
    <w:rsid w:val="00644311"/>
    <w:rsid w:val="00646C20"/>
    <w:rsid w:val="00647833"/>
    <w:rsid w:val="00647BB8"/>
    <w:rsid w:val="0065286A"/>
    <w:rsid w:val="00652D42"/>
    <w:rsid w:val="00652DAA"/>
    <w:rsid w:val="006530CB"/>
    <w:rsid w:val="0065402A"/>
    <w:rsid w:val="00654499"/>
    <w:rsid w:val="00654893"/>
    <w:rsid w:val="00656669"/>
    <w:rsid w:val="00660615"/>
    <w:rsid w:val="00660736"/>
    <w:rsid w:val="006614FA"/>
    <w:rsid w:val="006615F0"/>
    <w:rsid w:val="006624B2"/>
    <w:rsid w:val="006633A4"/>
    <w:rsid w:val="00665483"/>
    <w:rsid w:val="00666E9A"/>
    <w:rsid w:val="00667DD2"/>
    <w:rsid w:val="00670333"/>
    <w:rsid w:val="00670464"/>
    <w:rsid w:val="0067082F"/>
    <w:rsid w:val="00670C0B"/>
    <w:rsid w:val="00670FEB"/>
    <w:rsid w:val="006717D4"/>
    <w:rsid w:val="006719D5"/>
    <w:rsid w:val="00671BBB"/>
    <w:rsid w:val="006758E8"/>
    <w:rsid w:val="00675B31"/>
    <w:rsid w:val="00681B13"/>
    <w:rsid w:val="00682237"/>
    <w:rsid w:val="00685C11"/>
    <w:rsid w:val="00685F36"/>
    <w:rsid w:val="006864A6"/>
    <w:rsid w:val="00686DAB"/>
    <w:rsid w:val="00687264"/>
    <w:rsid w:val="0068744B"/>
    <w:rsid w:val="006874A9"/>
    <w:rsid w:val="00687B94"/>
    <w:rsid w:val="00690251"/>
    <w:rsid w:val="00692672"/>
    <w:rsid w:val="00692B90"/>
    <w:rsid w:val="00692DCF"/>
    <w:rsid w:val="00693072"/>
    <w:rsid w:val="00693FBE"/>
    <w:rsid w:val="0069788E"/>
    <w:rsid w:val="006A0EF8"/>
    <w:rsid w:val="006A1069"/>
    <w:rsid w:val="006A1155"/>
    <w:rsid w:val="006A18CE"/>
    <w:rsid w:val="006A36CA"/>
    <w:rsid w:val="006A3B3D"/>
    <w:rsid w:val="006A45BA"/>
    <w:rsid w:val="006A4CA9"/>
    <w:rsid w:val="006A4E74"/>
    <w:rsid w:val="006A6E34"/>
    <w:rsid w:val="006B086C"/>
    <w:rsid w:val="006B3C09"/>
    <w:rsid w:val="006B4280"/>
    <w:rsid w:val="006B4B1C"/>
    <w:rsid w:val="006B656B"/>
    <w:rsid w:val="006C0650"/>
    <w:rsid w:val="006C1198"/>
    <w:rsid w:val="006C11E1"/>
    <w:rsid w:val="006C288D"/>
    <w:rsid w:val="006C2C61"/>
    <w:rsid w:val="006C3A3A"/>
    <w:rsid w:val="006C4991"/>
    <w:rsid w:val="006C5963"/>
    <w:rsid w:val="006D0121"/>
    <w:rsid w:val="006D1430"/>
    <w:rsid w:val="006D33A1"/>
    <w:rsid w:val="006D3425"/>
    <w:rsid w:val="006D397B"/>
    <w:rsid w:val="006D43DF"/>
    <w:rsid w:val="006D4BFB"/>
    <w:rsid w:val="006D55B3"/>
    <w:rsid w:val="006D59C3"/>
    <w:rsid w:val="006D611B"/>
    <w:rsid w:val="006E0F11"/>
    <w:rsid w:val="006E0F19"/>
    <w:rsid w:val="006E158A"/>
    <w:rsid w:val="006E1FDA"/>
    <w:rsid w:val="006E213E"/>
    <w:rsid w:val="006E2BBC"/>
    <w:rsid w:val="006E2FF2"/>
    <w:rsid w:val="006E30A3"/>
    <w:rsid w:val="006E4886"/>
    <w:rsid w:val="006E5E87"/>
    <w:rsid w:val="006E609E"/>
    <w:rsid w:val="006E65DB"/>
    <w:rsid w:val="006E76E7"/>
    <w:rsid w:val="006E7F5C"/>
    <w:rsid w:val="006F22EC"/>
    <w:rsid w:val="006F235F"/>
    <w:rsid w:val="006F3A51"/>
    <w:rsid w:val="006F65A9"/>
    <w:rsid w:val="006F7003"/>
    <w:rsid w:val="006F7228"/>
    <w:rsid w:val="006F7CB6"/>
    <w:rsid w:val="0070094C"/>
    <w:rsid w:val="007019E9"/>
    <w:rsid w:val="00704011"/>
    <w:rsid w:val="0070457C"/>
    <w:rsid w:val="0070613D"/>
    <w:rsid w:val="00706A1A"/>
    <w:rsid w:val="00706C37"/>
    <w:rsid w:val="00707154"/>
    <w:rsid w:val="00707273"/>
    <w:rsid w:val="00707360"/>
    <w:rsid w:val="00707640"/>
    <w:rsid w:val="00707673"/>
    <w:rsid w:val="00707F7A"/>
    <w:rsid w:val="007104B6"/>
    <w:rsid w:val="00712852"/>
    <w:rsid w:val="00712D47"/>
    <w:rsid w:val="007132E0"/>
    <w:rsid w:val="007134C6"/>
    <w:rsid w:val="00715478"/>
    <w:rsid w:val="007162BE"/>
    <w:rsid w:val="0071664E"/>
    <w:rsid w:val="007166FC"/>
    <w:rsid w:val="0071766A"/>
    <w:rsid w:val="00717906"/>
    <w:rsid w:val="00721108"/>
    <w:rsid w:val="00721DF8"/>
    <w:rsid w:val="00722267"/>
    <w:rsid w:val="00723396"/>
    <w:rsid w:val="00723EBD"/>
    <w:rsid w:val="00723F47"/>
    <w:rsid w:val="00726E62"/>
    <w:rsid w:val="0073017F"/>
    <w:rsid w:val="0073059D"/>
    <w:rsid w:val="00730BC9"/>
    <w:rsid w:val="0073138D"/>
    <w:rsid w:val="007319D2"/>
    <w:rsid w:val="0073586D"/>
    <w:rsid w:val="00735FBE"/>
    <w:rsid w:val="00736650"/>
    <w:rsid w:val="00736B9A"/>
    <w:rsid w:val="00742F40"/>
    <w:rsid w:val="007435AA"/>
    <w:rsid w:val="00744024"/>
    <w:rsid w:val="00745BED"/>
    <w:rsid w:val="00745D2A"/>
    <w:rsid w:val="00745E12"/>
    <w:rsid w:val="00745EAD"/>
    <w:rsid w:val="007462AE"/>
    <w:rsid w:val="0074641F"/>
    <w:rsid w:val="00746C42"/>
    <w:rsid w:val="00746F46"/>
    <w:rsid w:val="007506D7"/>
    <w:rsid w:val="007508B2"/>
    <w:rsid w:val="007516C3"/>
    <w:rsid w:val="0075252A"/>
    <w:rsid w:val="0075416B"/>
    <w:rsid w:val="00757008"/>
    <w:rsid w:val="0076069C"/>
    <w:rsid w:val="00760E65"/>
    <w:rsid w:val="0076322A"/>
    <w:rsid w:val="00764B84"/>
    <w:rsid w:val="00764D09"/>
    <w:rsid w:val="00764DFD"/>
    <w:rsid w:val="00765028"/>
    <w:rsid w:val="00766C88"/>
    <w:rsid w:val="00770121"/>
    <w:rsid w:val="00770619"/>
    <w:rsid w:val="00771BB6"/>
    <w:rsid w:val="007721E1"/>
    <w:rsid w:val="007728FF"/>
    <w:rsid w:val="00772BA1"/>
    <w:rsid w:val="0077320F"/>
    <w:rsid w:val="00773B30"/>
    <w:rsid w:val="00775ED6"/>
    <w:rsid w:val="00777916"/>
    <w:rsid w:val="0078034D"/>
    <w:rsid w:val="00782AEC"/>
    <w:rsid w:val="00782FC2"/>
    <w:rsid w:val="0078337F"/>
    <w:rsid w:val="00783F88"/>
    <w:rsid w:val="0078679F"/>
    <w:rsid w:val="007875A4"/>
    <w:rsid w:val="007876B1"/>
    <w:rsid w:val="0079069C"/>
    <w:rsid w:val="00790BCC"/>
    <w:rsid w:val="00790BFF"/>
    <w:rsid w:val="0079143F"/>
    <w:rsid w:val="0079292E"/>
    <w:rsid w:val="00792DD7"/>
    <w:rsid w:val="0079308E"/>
    <w:rsid w:val="0079348F"/>
    <w:rsid w:val="00793BA0"/>
    <w:rsid w:val="0079462A"/>
    <w:rsid w:val="00795CEE"/>
    <w:rsid w:val="00796AD5"/>
    <w:rsid w:val="00796F94"/>
    <w:rsid w:val="00796F9F"/>
    <w:rsid w:val="00797010"/>
    <w:rsid w:val="0079708C"/>
    <w:rsid w:val="007974F5"/>
    <w:rsid w:val="007A12E7"/>
    <w:rsid w:val="007A1AA3"/>
    <w:rsid w:val="007A1E0C"/>
    <w:rsid w:val="007A31E6"/>
    <w:rsid w:val="007A3C77"/>
    <w:rsid w:val="007A4348"/>
    <w:rsid w:val="007A4DCA"/>
    <w:rsid w:val="007A5AA5"/>
    <w:rsid w:val="007A5E10"/>
    <w:rsid w:val="007A6136"/>
    <w:rsid w:val="007A6EC2"/>
    <w:rsid w:val="007B0C71"/>
    <w:rsid w:val="007B0F49"/>
    <w:rsid w:val="007B3D98"/>
    <w:rsid w:val="007B44C2"/>
    <w:rsid w:val="007B49C5"/>
    <w:rsid w:val="007B5C00"/>
    <w:rsid w:val="007B5F67"/>
    <w:rsid w:val="007C0396"/>
    <w:rsid w:val="007C0B36"/>
    <w:rsid w:val="007C1FAB"/>
    <w:rsid w:val="007C2227"/>
    <w:rsid w:val="007C348F"/>
    <w:rsid w:val="007C3BBF"/>
    <w:rsid w:val="007C41D6"/>
    <w:rsid w:val="007C4991"/>
    <w:rsid w:val="007C7E14"/>
    <w:rsid w:val="007D03D2"/>
    <w:rsid w:val="007D09DD"/>
    <w:rsid w:val="007D1AB2"/>
    <w:rsid w:val="007D32F5"/>
    <w:rsid w:val="007D36CF"/>
    <w:rsid w:val="007D380E"/>
    <w:rsid w:val="007D44A4"/>
    <w:rsid w:val="007D47BE"/>
    <w:rsid w:val="007D616C"/>
    <w:rsid w:val="007D7029"/>
    <w:rsid w:val="007D7892"/>
    <w:rsid w:val="007D7B34"/>
    <w:rsid w:val="007D7B40"/>
    <w:rsid w:val="007E0494"/>
    <w:rsid w:val="007E1334"/>
    <w:rsid w:val="007E1B28"/>
    <w:rsid w:val="007E215F"/>
    <w:rsid w:val="007E225A"/>
    <w:rsid w:val="007E4CB7"/>
    <w:rsid w:val="007E5801"/>
    <w:rsid w:val="007E7044"/>
    <w:rsid w:val="007E79D6"/>
    <w:rsid w:val="007E7F4D"/>
    <w:rsid w:val="007F0159"/>
    <w:rsid w:val="007F0820"/>
    <w:rsid w:val="007F1EC3"/>
    <w:rsid w:val="007F254D"/>
    <w:rsid w:val="007F4608"/>
    <w:rsid w:val="007F4A27"/>
    <w:rsid w:val="007F522E"/>
    <w:rsid w:val="007F7089"/>
    <w:rsid w:val="007F7421"/>
    <w:rsid w:val="007F7F91"/>
    <w:rsid w:val="00800545"/>
    <w:rsid w:val="008007CD"/>
    <w:rsid w:val="00800DDF"/>
    <w:rsid w:val="00801F7F"/>
    <w:rsid w:val="008027E2"/>
    <w:rsid w:val="0080291B"/>
    <w:rsid w:val="00803556"/>
    <w:rsid w:val="00803EA6"/>
    <w:rsid w:val="008044E1"/>
    <w:rsid w:val="00804A90"/>
    <w:rsid w:val="008060CB"/>
    <w:rsid w:val="00807095"/>
    <w:rsid w:val="00807E23"/>
    <w:rsid w:val="00810712"/>
    <w:rsid w:val="00810F45"/>
    <w:rsid w:val="00812541"/>
    <w:rsid w:val="00812E9B"/>
    <w:rsid w:val="00813C1F"/>
    <w:rsid w:val="00813F30"/>
    <w:rsid w:val="008149A1"/>
    <w:rsid w:val="00814CF1"/>
    <w:rsid w:val="00815758"/>
    <w:rsid w:val="008161E7"/>
    <w:rsid w:val="00816233"/>
    <w:rsid w:val="008222B5"/>
    <w:rsid w:val="008224CD"/>
    <w:rsid w:val="00824359"/>
    <w:rsid w:val="00826829"/>
    <w:rsid w:val="00830938"/>
    <w:rsid w:val="00830A18"/>
    <w:rsid w:val="00831B02"/>
    <w:rsid w:val="00832673"/>
    <w:rsid w:val="0083483F"/>
    <w:rsid w:val="00834A60"/>
    <w:rsid w:val="00834C93"/>
    <w:rsid w:val="00836051"/>
    <w:rsid w:val="008369A3"/>
    <w:rsid w:val="00837EAF"/>
    <w:rsid w:val="008404A0"/>
    <w:rsid w:val="0084183C"/>
    <w:rsid w:val="00845799"/>
    <w:rsid w:val="00845F48"/>
    <w:rsid w:val="00846685"/>
    <w:rsid w:val="00846C25"/>
    <w:rsid w:val="00850102"/>
    <w:rsid w:val="008511ED"/>
    <w:rsid w:val="008529C8"/>
    <w:rsid w:val="00852E3C"/>
    <w:rsid w:val="0085343C"/>
    <w:rsid w:val="0085537C"/>
    <w:rsid w:val="00855441"/>
    <w:rsid w:val="00855C8A"/>
    <w:rsid w:val="00856980"/>
    <w:rsid w:val="00856A68"/>
    <w:rsid w:val="00857700"/>
    <w:rsid w:val="00857720"/>
    <w:rsid w:val="00857D36"/>
    <w:rsid w:val="008605A6"/>
    <w:rsid w:val="00860ABA"/>
    <w:rsid w:val="00860F5B"/>
    <w:rsid w:val="00860FAA"/>
    <w:rsid w:val="008616FD"/>
    <w:rsid w:val="00862777"/>
    <w:rsid w:val="008628DC"/>
    <w:rsid w:val="0086369D"/>
    <w:rsid w:val="00863E89"/>
    <w:rsid w:val="008641B1"/>
    <w:rsid w:val="00866E83"/>
    <w:rsid w:val="00866EE2"/>
    <w:rsid w:val="0086760C"/>
    <w:rsid w:val="008706AD"/>
    <w:rsid w:val="00871D3E"/>
    <w:rsid w:val="00871E8E"/>
    <w:rsid w:val="00872B3B"/>
    <w:rsid w:val="00873D07"/>
    <w:rsid w:val="00873F4F"/>
    <w:rsid w:val="00874B9E"/>
    <w:rsid w:val="00874FDF"/>
    <w:rsid w:val="00875194"/>
    <w:rsid w:val="008751C7"/>
    <w:rsid w:val="00875699"/>
    <w:rsid w:val="00876925"/>
    <w:rsid w:val="008770C4"/>
    <w:rsid w:val="00880471"/>
    <w:rsid w:val="0088222A"/>
    <w:rsid w:val="008835FC"/>
    <w:rsid w:val="00883E6C"/>
    <w:rsid w:val="0088445D"/>
    <w:rsid w:val="00884919"/>
    <w:rsid w:val="0088625E"/>
    <w:rsid w:val="00886F90"/>
    <w:rsid w:val="00887233"/>
    <w:rsid w:val="00887898"/>
    <w:rsid w:val="008901F6"/>
    <w:rsid w:val="00890C63"/>
    <w:rsid w:val="008915B7"/>
    <w:rsid w:val="00891868"/>
    <w:rsid w:val="0089201B"/>
    <w:rsid w:val="0089304B"/>
    <w:rsid w:val="008938DD"/>
    <w:rsid w:val="00893C31"/>
    <w:rsid w:val="00893C55"/>
    <w:rsid w:val="00893FC8"/>
    <w:rsid w:val="008965BC"/>
    <w:rsid w:val="008968F6"/>
    <w:rsid w:val="00896C03"/>
    <w:rsid w:val="00896D82"/>
    <w:rsid w:val="00897710"/>
    <w:rsid w:val="008A0617"/>
    <w:rsid w:val="008A0B64"/>
    <w:rsid w:val="008A1074"/>
    <w:rsid w:val="008A17BE"/>
    <w:rsid w:val="008A1C73"/>
    <w:rsid w:val="008A213B"/>
    <w:rsid w:val="008A2232"/>
    <w:rsid w:val="008A242C"/>
    <w:rsid w:val="008A2CD5"/>
    <w:rsid w:val="008A495D"/>
    <w:rsid w:val="008A5338"/>
    <w:rsid w:val="008A5511"/>
    <w:rsid w:val="008A6D73"/>
    <w:rsid w:val="008A7025"/>
    <w:rsid w:val="008A76FD"/>
    <w:rsid w:val="008A7AF2"/>
    <w:rsid w:val="008B0B0A"/>
    <w:rsid w:val="008B114B"/>
    <w:rsid w:val="008B21F0"/>
    <w:rsid w:val="008B2D09"/>
    <w:rsid w:val="008B4027"/>
    <w:rsid w:val="008B519F"/>
    <w:rsid w:val="008B5463"/>
    <w:rsid w:val="008B5B96"/>
    <w:rsid w:val="008B64D5"/>
    <w:rsid w:val="008C0AD5"/>
    <w:rsid w:val="008C0E78"/>
    <w:rsid w:val="008C537F"/>
    <w:rsid w:val="008C7AFF"/>
    <w:rsid w:val="008C7BB1"/>
    <w:rsid w:val="008D11FA"/>
    <w:rsid w:val="008D5CA3"/>
    <w:rsid w:val="008D5F26"/>
    <w:rsid w:val="008D658B"/>
    <w:rsid w:val="008E2F10"/>
    <w:rsid w:val="008E3982"/>
    <w:rsid w:val="008E4072"/>
    <w:rsid w:val="008E41C8"/>
    <w:rsid w:val="008E4B26"/>
    <w:rsid w:val="008E5245"/>
    <w:rsid w:val="008E5A1F"/>
    <w:rsid w:val="008E6F77"/>
    <w:rsid w:val="008F0515"/>
    <w:rsid w:val="008F1680"/>
    <w:rsid w:val="008F2957"/>
    <w:rsid w:val="008F3E2C"/>
    <w:rsid w:val="008F4C49"/>
    <w:rsid w:val="008F58A2"/>
    <w:rsid w:val="008F5E6D"/>
    <w:rsid w:val="008F66E7"/>
    <w:rsid w:val="008F6A24"/>
    <w:rsid w:val="008F6EAB"/>
    <w:rsid w:val="009000D7"/>
    <w:rsid w:val="009020BE"/>
    <w:rsid w:val="00903355"/>
    <w:rsid w:val="00903551"/>
    <w:rsid w:val="009038F5"/>
    <w:rsid w:val="009046EE"/>
    <w:rsid w:val="009047F6"/>
    <w:rsid w:val="009101E5"/>
    <w:rsid w:val="00910B34"/>
    <w:rsid w:val="00911E1C"/>
    <w:rsid w:val="00912CED"/>
    <w:rsid w:val="009140E3"/>
    <w:rsid w:val="0091672B"/>
    <w:rsid w:val="00916D01"/>
    <w:rsid w:val="00921D4F"/>
    <w:rsid w:val="00922FCB"/>
    <w:rsid w:val="00923028"/>
    <w:rsid w:val="00924CB8"/>
    <w:rsid w:val="009256B6"/>
    <w:rsid w:val="00925EDB"/>
    <w:rsid w:val="00926189"/>
    <w:rsid w:val="00927059"/>
    <w:rsid w:val="00927A87"/>
    <w:rsid w:val="00930408"/>
    <w:rsid w:val="0093130B"/>
    <w:rsid w:val="0093190D"/>
    <w:rsid w:val="00933EA5"/>
    <w:rsid w:val="00934DE2"/>
    <w:rsid w:val="00935CB0"/>
    <w:rsid w:val="00935E45"/>
    <w:rsid w:val="009360AC"/>
    <w:rsid w:val="0093651A"/>
    <w:rsid w:val="0093740E"/>
    <w:rsid w:val="00940822"/>
    <w:rsid w:val="0094196D"/>
    <w:rsid w:val="00941FA9"/>
    <w:rsid w:val="009428A9"/>
    <w:rsid w:val="009437A2"/>
    <w:rsid w:val="009439ED"/>
    <w:rsid w:val="00944B28"/>
    <w:rsid w:val="0094542C"/>
    <w:rsid w:val="00950AD9"/>
    <w:rsid w:val="00950E0E"/>
    <w:rsid w:val="00950F41"/>
    <w:rsid w:val="009536CA"/>
    <w:rsid w:val="009548E8"/>
    <w:rsid w:val="00954955"/>
    <w:rsid w:val="00954C62"/>
    <w:rsid w:val="00955541"/>
    <w:rsid w:val="00955668"/>
    <w:rsid w:val="00955BED"/>
    <w:rsid w:val="009608B6"/>
    <w:rsid w:val="00960F56"/>
    <w:rsid w:val="009618E1"/>
    <w:rsid w:val="00962DF8"/>
    <w:rsid w:val="00963459"/>
    <w:rsid w:val="00964F0D"/>
    <w:rsid w:val="00966869"/>
    <w:rsid w:val="00966C10"/>
    <w:rsid w:val="00967838"/>
    <w:rsid w:val="00970510"/>
    <w:rsid w:val="0097143D"/>
    <w:rsid w:val="00972020"/>
    <w:rsid w:val="00972741"/>
    <w:rsid w:val="009749FF"/>
    <w:rsid w:val="009754E7"/>
    <w:rsid w:val="009758AB"/>
    <w:rsid w:val="009759AC"/>
    <w:rsid w:val="00976620"/>
    <w:rsid w:val="0097698B"/>
    <w:rsid w:val="0097767E"/>
    <w:rsid w:val="00980456"/>
    <w:rsid w:val="00981B3B"/>
    <w:rsid w:val="00982CD6"/>
    <w:rsid w:val="009846FC"/>
    <w:rsid w:val="00985482"/>
    <w:rsid w:val="0098578D"/>
    <w:rsid w:val="00985B73"/>
    <w:rsid w:val="00986331"/>
    <w:rsid w:val="0098644B"/>
    <w:rsid w:val="009865B3"/>
    <w:rsid w:val="009870A7"/>
    <w:rsid w:val="00990C39"/>
    <w:rsid w:val="00992266"/>
    <w:rsid w:val="0099365F"/>
    <w:rsid w:val="00994A54"/>
    <w:rsid w:val="00994F0E"/>
    <w:rsid w:val="009952AA"/>
    <w:rsid w:val="009957B4"/>
    <w:rsid w:val="00995BDD"/>
    <w:rsid w:val="00997720"/>
    <w:rsid w:val="009A0011"/>
    <w:rsid w:val="009A0B51"/>
    <w:rsid w:val="009A0FAE"/>
    <w:rsid w:val="009A2B26"/>
    <w:rsid w:val="009A2EDD"/>
    <w:rsid w:val="009A3B14"/>
    <w:rsid w:val="009A3BC4"/>
    <w:rsid w:val="009A5238"/>
    <w:rsid w:val="009A527F"/>
    <w:rsid w:val="009A6092"/>
    <w:rsid w:val="009A6BE2"/>
    <w:rsid w:val="009A7FF4"/>
    <w:rsid w:val="009B1429"/>
    <w:rsid w:val="009B1936"/>
    <w:rsid w:val="009B2F4A"/>
    <w:rsid w:val="009B38E1"/>
    <w:rsid w:val="009B3D08"/>
    <w:rsid w:val="009B4778"/>
    <w:rsid w:val="009B493F"/>
    <w:rsid w:val="009B556B"/>
    <w:rsid w:val="009B6D00"/>
    <w:rsid w:val="009C17E2"/>
    <w:rsid w:val="009C1E80"/>
    <w:rsid w:val="009C267C"/>
    <w:rsid w:val="009C2760"/>
    <w:rsid w:val="009C2977"/>
    <w:rsid w:val="009C2DCC"/>
    <w:rsid w:val="009C37EB"/>
    <w:rsid w:val="009C3ECF"/>
    <w:rsid w:val="009C4946"/>
    <w:rsid w:val="009C63C4"/>
    <w:rsid w:val="009C7224"/>
    <w:rsid w:val="009C7B2A"/>
    <w:rsid w:val="009C7BE8"/>
    <w:rsid w:val="009C7CEE"/>
    <w:rsid w:val="009D01B2"/>
    <w:rsid w:val="009D16C1"/>
    <w:rsid w:val="009D1B16"/>
    <w:rsid w:val="009D2113"/>
    <w:rsid w:val="009D26B5"/>
    <w:rsid w:val="009D29A7"/>
    <w:rsid w:val="009D3632"/>
    <w:rsid w:val="009D3AD1"/>
    <w:rsid w:val="009D5DAE"/>
    <w:rsid w:val="009D6994"/>
    <w:rsid w:val="009D7778"/>
    <w:rsid w:val="009E0291"/>
    <w:rsid w:val="009E0EF0"/>
    <w:rsid w:val="009E1AE3"/>
    <w:rsid w:val="009E1F5A"/>
    <w:rsid w:val="009E2270"/>
    <w:rsid w:val="009E26CE"/>
    <w:rsid w:val="009E2B49"/>
    <w:rsid w:val="009E49CA"/>
    <w:rsid w:val="009E4FBD"/>
    <w:rsid w:val="009E5647"/>
    <w:rsid w:val="009E5DE4"/>
    <w:rsid w:val="009E6C21"/>
    <w:rsid w:val="009E7682"/>
    <w:rsid w:val="009F118F"/>
    <w:rsid w:val="009F152E"/>
    <w:rsid w:val="009F2CE3"/>
    <w:rsid w:val="009F3E57"/>
    <w:rsid w:val="009F4E96"/>
    <w:rsid w:val="009F7959"/>
    <w:rsid w:val="00A00BB8"/>
    <w:rsid w:val="00A00C7B"/>
    <w:rsid w:val="00A00E11"/>
    <w:rsid w:val="00A01CFF"/>
    <w:rsid w:val="00A03D3C"/>
    <w:rsid w:val="00A04496"/>
    <w:rsid w:val="00A04CEA"/>
    <w:rsid w:val="00A07B6B"/>
    <w:rsid w:val="00A101C0"/>
    <w:rsid w:val="00A10526"/>
    <w:rsid w:val="00A10539"/>
    <w:rsid w:val="00A116CA"/>
    <w:rsid w:val="00A11C1D"/>
    <w:rsid w:val="00A1227F"/>
    <w:rsid w:val="00A12CD7"/>
    <w:rsid w:val="00A13487"/>
    <w:rsid w:val="00A13CA7"/>
    <w:rsid w:val="00A15763"/>
    <w:rsid w:val="00A15D25"/>
    <w:rsid w:val="00A201A9"/>
    <w:rsid w:val="00A2046E"/>
    <w:rsid w:val="00A21AAA"/>
    <w:rsid w:val="00A226C6"/>
    <w:rsid w:val="00A22998"/>
    <w:rsid w:val="00A23912"/>
    <w:rsid w:val="00A23C08"/>
    <w:rsid w:val="00A24319"/>
    <w:rsid w:val="00A24736"/>
    <w:rsid w:val="00A24DC8"/>
    <w:rsid w:val="00A26E79"/>
    <w:rsid w:val="00A27912"/>
    <w:rsid w:val="00A279FA"/>
    <w:rsid w:val="00A27A53"/>
    <w:rsid w:val="00A27F06"/>
    <w:rsid w:val="00A30E28"/>
    <w:rsid w:val="00A31C71"/>
    <w:rsid w:val="00A32412"/>
    <w:rsid w:val="00A32536"/>
    <w:rsid w:val="00A325C6"/>
    <w:rsid w:val="00A33012"/>
    <w:rsid w:val="00A338A3"/>
    <w:rsid w:val="00A33985"/>
    <w:rsid w:val="00A339CF"/>
    <w:rsid w:val="00A33FD1"/>
    <w:rsid w:val="00A34304"/>
    <w:rsid w:val="00A35110"/>
    <w:rsid w:val="00A3583B"/>
    <w:rsid w:val="00A35D4B"/>
    <w:rsid w:val="00A36378"/>
    <w:rsid w:val="00A3653A"/>
    <w:rsid w:val="00A377BC"/>
    <w:rsid w:val="00A37C1E"/>
    <w:rsid w:val="00A40015"/>
    <w:rsid w:val="00A44029"/>
    <w:rsid w:val="00A44102"/>
    <w:rsid w:val="00A44426"/>
    <w:rsid w:val="00A45893"/>
    <w:rsid w:val="00A45DD5"/>
    <w:rsid w:val="00A46A4F"/>
    <w:rsid w:val="00A47445"/>
    <w:rsid w:val="00A4781A"/>
    <w:rsid w:val="00A517BA"/>
    <w:rsid w:val="00A519E1"/>
    <w:rsid w:val="00A52488"/>
    <w:rsid w:val="00A5266B"/>
    <w:rsid w:val="00A54AC6"/>
    <w:rsid w:val="00A55B3E"/>
    <w:rsid w:val="00A60765"/>
    <w:rsid w:val="00A60E58"/>
    <w:rsid w:val="00A61994"/>
    <w:rsid w:val="00A62B78"/>
    <w:rsid w:val="00A64F90"/>
    <w:rsid w:val="00A6656B"/>
    <w:rsid w:val="00A66F36"/>
    <w:rsid w:val="00A70E1E"/>
    <w:rsid w:val="00A71B3A"/>
    <w:rsid w:val="00A7319B"/>
    <w:rsid w:val="00A73257"/>
    <w:rsid w:val="00A74273"/>
    <w:rsid w:val="00A748D6"/>
    <w:rsid w:val="00A756B2"/>
    <w:rsid w:val="00A76AB3"/>
    <w:rsid w:val="00A7757C"/>
    <w:rsid w:val="00A800C9"/>
    <w:rsid w:val="00A81A06"/>
    <w:rsid w:val="00A8299A"/>
    <w:rsid w:val="00A829E8"/>
    <w:rsid w:val="00A83363"/>
    <w:rsid w:val="00A863BE"/>
    <w:rsid w:val="00A866B9"/>
    <w:rsid w:val="00A86865"/>
    <w:rsid w:val="00A8704E"/>
    <w:rsid w:val="00A877A6"/>
    <w:rsid w:val="00A878C0"/>
    <w:rsid w:val="00A901E2"/>
    <w:rsid w:val="00A9081F"/>
    <w:rsid w:val="00A9188C"/>
    <w:rsid w:val="00A92455"/>
    <w:rsid w:val="00A92558"/>
    <w:rsid w:val="00A945F3"/>
    <w:rsid w:val="00A952F5"/>
    <w:rsid w:val="00A95408"/>
    <w:rsid w:val="00A9549E"/>
    <w:rsid w:val="00A95815"/>
    <w:rsid w:val="00A95FB8"/>
    <w:rsid w:val="00A966B4"/>
    <w:rsid w:val="00A97002"/>
    <w:rsid w:val="00A972B3"/>
    <w:rsid w:val="00A9796C"/>
    <w:rsid w:val="00A97A52"/>
    <w:rsid w:val="00AA00CD"/>
    <w:rsid w:val="00AA0D6A"/>
    <w:rsid w:val="00AA1F4D"/>
    <w:rsid w:val="00AA1FFA"/>
    <w:rsid w:val="00AA2166"/>
    <w:rsid w:val="00AA2E8C"/>
    <w:rsid w:val="00AA4F60"/>
    <w:rsid w:val="00AA67C4"/>
    <w:rsid w:val="00AA6A7C"/>
    <w:rsid w:val="00AA6BD2"/>
    <w:rsid w:val="00AB0339"/>
    <w:rsid w:val="00AB042F"/>
    <w:rsid w:val="00AB05EE"/>
    <w:rsid w:val="00AB13A2"/>
    <w:rsid w:val="00AB1AFB"/>
    <w:rsid w:val="00AB1E6F"/>
    <w:rsid w:val="00AB1E8E"/>
    <w:rsid w:val="00AB2118"/>
    <w:rsid w:val="00AB3C00"/>
    <w:rsid w:val="00AB4578"/>
    <w:rsid w:val="00AB5030"/>
    <w:rsid w:val="00AB50CD"/>
    <w:rsid w:val="00AB58BF"/>
    <w:rsid w:val="00AB6D07"/>
    <w:rsid w:val="00AB73CB"/>
    <w:rsid w:val="00AC0C89"/>
    <w:rsid w:val="00AC16BD"/>
    <w:rsid w:val="00AC1922"/>
    <w:rsid w:val="00AC29D8"/>
    <w:rsid w:val="00AC3062"/>
    <w:rsid w:val="00AC331C"/>
    <w:rsid w:val="00AC3379"/>
    <w:rsid w:val="00AC4299"/>
    <w:rsid w:val="00AC4BE1"/>
    <w:rsid w:val="00AC529A"/>
    <w:rsid w:val="00AC52E7"/>
    <w:rsid w:val="00AC597F"/>
    <w:rsid w:val="00AC659D"/>
    <w:rsid w:val="00AC6C0B"/>
    <w:rsid w:val="00AC6D1A"/>
    <w:rsid w:val="00AC6FF3"/>
    <w:rsid w:val="00AD02B4"/>
    <w:rsid w:val="00AD0751"/>
    <w:rsid w:val="00AD1612"/>
    <w:rsid w:val="00AD1C3A"/>
    <w:rsid w:val="00AD297B"/>
    <w:rsid w:val="00AD4530"/>
    <w:rsid w:val="00AD4B9D"/>
    <w:rsid w:val="00AD5684"/>
    <w:rsid w:val="00AD59E0"/>
    <w:rsid w:val="00AD5C8C"/>
    <w:rsid w:val="00AD659D"/>
    <w:rsid w:val="00AD77C4"/>
    <w:rsid w:val="00AE1150"/>
    <w:rsid w:val="00AE1E2B"/>
    <w:rsid w:val="00AE25BF"/>
    <w:rsid w:val="00AE2ACD"/>
    <w:rsid w:val="00AE2B81"/>
    <w:rsid w:val="00AE4DC1"/>
    <w:rsid w:val="00AE5485"/>
    <w:rsid w:val="00AE795A"/>
    <w:rsid w:val="00AF021A"/>
    <w:rsid w:val="00AF0C13"/>
    <w:rsid w:val="00AF214D"/>
    <w:rsid w:val="00AF2C4D"/>
    <w:rsid w:val="00AF42AA"/>
    <w:rsid w:val="00AF4CF6"/>
    <w:rsid w:val="00AF562F"/>
    <w:rsid w:val="00AF615B"/>
    <w:rsid w:val="00AF6C6D"/>
    <w:rsid w:val="00AF720B"/>
    <w:rsid w:val="00AF7AE6"/>
    <w:rsid w:val="00B00665"/>
    <w:rsid w:val="00B00A28"/>
    <w:rsid w:val="00B00B55"/>
    <w:rsid w:val="00B00B9B"/>
    <w:rsid w:val="00B00E17"/>
    <w:rsid w:val="00B01992"/>
    <w:rsid w:val="00B01AFF"/>
    <w:rsid w:val="00B03AF5"/>
    <w:rsid w:val="00B03C01"/>
    <w:rsid w:val="00B0413A"/>
    <w:rsid w:val="00B06D80"/>
    <w:rsid w:val="00B07357"/>
    <w:rsid w:val="00B078D6"/>
    <w:rsid w:val="00B102D6"/>
    <w:rsid w:val="00B109F7"/>
    <w:rsid w:val="00B1102A"/>
    <w:rsid w:val="00B11ABC"/>
    <w:rsid w:val="00B11ECB"/>
    <w:rsid w:val="00B1248D"/>
    <w:rsid w:val="00B12F6F"/>
    <w:rsid w:val="00B134BB"/>
    <w:rsid w:val="00B13A56"/>
    <w:rsid w:val="00B14709"/>
    <w:rsid w:val="00B161EA"/>
    <w:rsid w:val="00B17E08"/>
    <w:rsid w:val="00B20894"/>
    <w:rsid w:val="00B20B35"/>
    <w:rsid w:val="00B2148C"/>
    <w:rsid w:val="00B22DD4"/>
    <w:rsid w:val="00B243FD"/>
    <w:rsid w:val="00B252B5"/>
    <w:rsid w:val="00B2743D"/>
    <w:rsid w:val="00B3015C"/>
    <w:rsid w:val="00B31571"/>
    <w:rsid w:val="00B31608"/>
    <w:rsid w:val="00B31CEC"/>
    <w:rsid w:val="00B32B8B"/>
    <w:rsid w:val="00B33DE9"/>
    <w:rsid w:val="00B344D8"/>
    <w:rsid w:val="00B423EA"/>
    <w:rsid w:val="00B423F1"/>
    <w:rsid w:val="00B4303B"/>
    <w:rsid w:val="00B43145"/>
    <w:rsid w:val="00B47025"/>
    <w:rsid w:val="00B502D5"/>
    <w:rsid w:val="00B50C7F"/>
    <w:rsid w:val="00B5107F"/>
    <w:rsid w:val="00B52813"/>
    <w:rsid w:val="00B52928"/>
    <w:rsid w:val="00B52C5E"/>
    <w:rsid w:val="00B52E9B"/>
    <w:rsid w:val="00B52F51"/>
    <w:rsid w:val="00B53161"/>
    <w:rsid w:val="00B5351E"/>
    <w:rsid w:val="00B538EA"/>
    <w:rsid w:val="00B53DE6"/>
    <w:rsid w:val="00B5431D"/>
    <w:rsid w:val="00B549D5"/>
    <w:rsid w:val="00B56481"/>
    <w:rsid w:val="00B567D1"/>
    <w:rsid w:val="00B56AB4"/>
    <w:rsid w:val="00B57D3D"/>
    <w:rsid w:val="00B6056A"/>
    <w:rsid w:val="00B627D0"/>
    <w:rsid w:val="00B6485A"/>
    <w:rsid w:val="00B65D39"/>
    <w:rsid w:val="00B66124"/>
    <w:rsid w:val="00B66267"/>
    <w:rsid w:val="00B71095"/>
    <w:rsid w:val="00B710C5"/>
    <w:rsid w:val="00B71678"/>
    <w:rsid w:val="00B71B01"/>
    <w:rsid w:val="00B73B4C"/>
    <w:rsid w:val="00B73F75"/>
    <w:rsid w:val="00B75614"/>
    <w:rsid w:val="00B75674"/>
    <w:rsid w:val="00B77111"/>
    <w:rsid w:val="00B80E3D"/>
    <w:rsid w:val="00B824F2"/>
    <w:rsid w:val="00B829F7"/>
    <w:rsid w:val="00B8483E"/>
    <w:rsid w:val="00B84A5F"/>
    <w:rsid w:val="00B84F00"/>
    <w:rsid w:val="00B8593F"/>
    <w:rsid w:val="00B86D34"/>
    <w:rsid w:val="00B87250"/>
    <w:rsid w:val="00B87A00"/>
    <w:rsid w:val="00B91004"/>
    <w:rsid w:val="00B92D01"/>
    <w:rsid w:val="00B946CD"/>
    <w:rsid w:val="00B955BD"/>
    <w:rsid w:val="00B958FE"/>
    <w:rsid w:val="00B95F38"/>
    <w:rsid w:val="00B96481"/>
    <w:rsid w:val="00B974D6"/>
    <w:rsid w:val="00BA0430"/>
    <w:rsid w:val="00BA3A53"/>
    <w:rsid w:val="00BA3C54"/>
    <w:rsid w:val="00BA4095"/>
    <w:rsid w:val="00BA4E75"/>
    <w:rsid w:val="00BA4F4C"/>
    <w:rsid w:val="00BA5B43"/>
    <w:rsid w:val="00BA5C1B"/>
    <w:rsid w:val="00BA6747"/>
    <w:rsid w:val="00BA770B"/>
    <w:rsid w:val="00BB1285"/>
    <w:rsid w:val="00BB191A"/>
    <w:rsid w:val="00BB1C57"/>
    <w:rsid w:val="00BB56F6"/>
    <w:rsid w:val="00BB5EBF"/>
    <w:rsid w:val="00BB5F51"/>
    <w:rsid w:val="00BB5F60"/>
    <w:rsid w:val="00BB6667"/>
    <w:rsid w:val="00BB6852"/>
    <w:rsid w:val="00BB6EA1"/>
    <w:rsid w:val="00BB7DDF"/>
    <w:rsid w:val="00BC05E8"/>
    <w:rsid w:val="00BC2A9A"/>
    <w:rsid w:val="00BC3FC6"/>
    <w:rsid w:val="00BC642A"/>
    <w:rsid w:val="00BC6ECB"/>
    <w:rsid w:val="00BC6FA7"/>
    <w:rsid w:val="00BC778B"/>
    <w:rsid w:val="00BD2059"/>
    <w:rsid w:val="00BD2257"/>
    <w:rsid w:val="00BD2EF9"/>
    <w:rsid w:val="00BD3F9E"/>
    <w:rsid w:val="00BD41B2"/>
    <w:rsid w:val="00BD4C6A"/>
    <w:rsid w:val="00BD5299"/>
    <w:rsid w:val="00BD55D0"/>
    <w:rsid w:val="00BD789D"/>
    <w:rsid w:val="00BE0066"/>
    <w:rsid w:val="00BE1756"/>
    <w:rsid w:val="00BE2A13"/>
    <w:rsid w:val="00BE2BDD"/>
    <w:rsid w:val="00BE3459"/>
    <w:rsid w:val="00BE3713"/>
    <w:rsid w:val="00BE387B"/>
    <w:rsid w:val="00BE42D7"/>
    <w:rsid w:val="00BE603F"/>
    <w:rsid w:val="00BE6C47"/>
    <w:rsid w:val="00BE6F9F"/>
    <w:rsid w:val="00BE7F8B"/>
    <w:rsid w:val="00BF0FEE"/>
    <w:rsid w:val="00BF2A70"/>
    <w:rsid w:val="00BF65B3"/>
    <w:rsid w:val="00BF6AE4"/>
    <w:rsid w:val="00BF70A2"/>
    <w:rsid w:val="00BF7989"/>
    <w:rsid w:val="00BF7C9D"/>
    <w:rsid w:val="00C01E8C"/>
    <w:rsid w:val="00C02DF6"/>
    <w:rsid w:val="00C03E01"/>
    <w:rsid w:val="00C03E6C"/>
    <w:rsid w:val="00C0426E"/>
    <w:rsid w:val="00C046BF"/>
    <w:rsid w:val="00C057F5"/>
    <w:rsid w:val="00C05950"/>
    <w:rsid w:val="00C07055"/>
    <w:rsid w:val="00C07246"/>
    <w:rsid w:val="00C072D4"/>
    <w:rsid w:val="00C078B8"/>
    <w:rsid w:val="00C07CDA"/>
    <w:rsid w:val="00C12A3E"/>
    <w:rsid w:val="00C12A8C"/>
    <w:rsid w:val="00C1333A"/>
    <w:rsid w:val="00C146B7"/>
    <w:rsid w:val="00C15484"/>
    <w:rsid w:val="00C16A25"/>
    <w:rsid w:val="00C1761D"/>
    <w:rsid w:val="00C214B3"/>
    <w:rsid w:val="00C23582"/>
    <w:rsid w:val="00C235CD"/>
    <w:rsid w:val="00C23DD7"/>
    <w:rsid w:val="00C242CA"/>
    <w:rsid w:val="00C24A24"/>
    <w:rsid w:val="00C24AA9"/>
    <w:rsid w:val="00C25A92"/>
    <w:rsid w:val="00C26288"/>
    <w:rsid w:val="00C26F04"/>
    <w:rsid w:val="00C2724D"/>
    <w:rsid w:val="00C27CA9"/>
    <w:rsid w:val="00C301B4"/>
    <w:rsid w:val="00C317E7"/>
    <w:rsid w:val="00C321F4"/>
    <w:rsid w:val="00C335C5"/>
    <w:rsid w:val="00C338CE"/>
    <w:rsid w:val="00C34468"/>
    <w:rsid w:val="00C34B88"/>
    <w:rsid w:val="00C34CFB"/>
    <w:rsid w:val="00C3638F"/>
    <w:rsid w:val="00C375F3"/>
    <w:rsid w:val="00C3799C"/>
    <w:rsid w:val="00C40B48"/>
    <w:rsid w:val="00C413FA"/>
    <w:rsid w:val="00C4303E"/>
    <w:rsid w:val="00C4305E"/>
    <w:rsid w:val="00C43C15"/>
    <w:rsid w:val="00C43D1E"/>
    <w:rsid w:val="00C44336"/>
    <w:rsid w:val="00C446D8"/>
    <w:rsid w:val="00C45806"/>
    <w:rsid w:val="00C50F7C"/>
    <w:rsid w:val="00C51704"/>
    <w:rsid w:val="00C51A1B"/>
    <w:rsid w:val="00C51F16"/>
    <w:rsid w:val="00C5282B"/>
    <w:rsid w:val="00C535E3"/>
    <w:rsid w:val="00C539FD"/>
    <w:rsid w:val="00C5433D"/>
    <w:rsid w:val="00C5591F"/>
    <w:rsid w:val="00C5612D"/>
    <w:rsid w:val="00C5691F"/>
    <w:rsid w:val="00C57BD9"/>
    <w:rsid w:val="00C57C50"/>
    <w:rsid w:val="00C60F0A"/>
    <w:rsid w:val="00C64495"/>
    <w:rsid w:val="00C6486B"/>
    <w:rsid w:val="00C65137"/>
    <w:rsid w:val="00C6533B"/>
    <w:rsid w:val="00C65506"/>
    <w:rsid w:val="00C6589E"/>
    <w:rsid w:val="00C6696E"/>
    <w:rsid w:val="00C66D64"/>
    <w:rsid w:val="00C66DF5"/>
    <w:rsid w:val="00C703AC"/>
    <w:rsid w:val="00C7055F"/>
    <w:rsid w:val="00C7120B"/>
    <w:rsid w:val="00C715CA"/>
    <w:rsid w:val="00C7247F"/>
    <w:rsid w:val="00C73122"/>
    <w:rsid w:val="00C73164"/>
    <w:rsid w:val="00C7495D"/>
    <w:rsid w:val="00C75289"/>
    <w:rsid w:val="00C75C80"/>
    <w:rsid w:val="00C774DE"/>
    <w:rsid w:val="00C77CE9"/>
    <w:rsid w:val="00C80523"/>
    <w:rsid w:val="00C81A6F"/>
    <w:rsid w:val="00C81F8C"/>
    <w:rsid w:val="00C828E9"/>
    <w:rsid w:val="00C82E15"/>
    <w:rsid w:val="00C867F7"/>
    <w:rsid w:val="00C86DCB"/>
    <w:rsid w:val="00C86FED"/>
    <w:rsid w:val="00C90608"/>
    <w:rsid w:val="00C90B6D"/>
    <w:rsid w:val="00C9142C"/>
    <w:rsid w:val="00C917F8"/>
    <w:rsid w:val="00C93B1E"/>
    <w:rsid w:val="00C93C30"/>
    <w:rsid w:val="00C94ADF"/>
    <w:rsid w:val="00C94C52"/>
    <w:rsid w:val="00C957D3"/>
    <w:rsid w:val="00C95C98"/>
    <w:rsid w:val="00C962B7"/>
    <w:rsid w:val="00C96450"/>
    <w:rsid w:val="00C974C5"/>
    <w:rsid w:val="00CA0485"/>
    <w:rsid w:val="00CA08CC"/>
    <w:rsid w:val="00CA0968"/>
    <w:rsid w:val="00CA168E"/>
    <w:rsid w:val="00CA19B9"/>
    <w:rsid w:val="00CA24B3"/>
    <w:rsid w:val="00CA26F6"/>
    <w:rsid w:val="00CA2F9E"/>
    <w:rsid w:val="00CA4A2E"/>
    <w:rsid w:val="00CA6661"/>
    <w:rsid w:val="00CA6798"/>
    <w:rsid w:val="00CB0647"/>
    <w:rsid w:val="00CB276D"/>
    <w:rsid w:val="00CB3195"/>
    <w:rsid w:val="00CB3D2B"/>
    <w:rsid w:val="00CB4236"/>
    <w:rsid w:val="00CB7E7F"/>
    <w:rsid w:val="00CC07F5"/>
    <w:rsid w:val="00CC1409"/>
    <w:rsid w:val="00CC1553"/>
    <w:rsid w:val="00CC2C27"/>
    <w:rsid w:val="00CC47BA"/>
    <w:rsid w:val="00CC6F06"/>
    <w:rsid w:val="00CC72A4"/>
    <w:rsid w:val="00CC7CBC"/>
    <w:rsid w:val="00CD09A4"/>
    <w:rsid w:val="00CD0B94"/>
    <w:rsid w:val="00CD3153"/>
    <w:rsid w:val="00CD36AD"/>
    <w:rsid w:val="00CD3C94"/>
    <w:rsid w:val="00CD4783"/>
    <w:rsid w:val="00CD4ACF"/>
    <w:rsid w:val="00CD6B74"/>
    <w:rsid w:val="00CD76FD"/>
    <w:rsid w:val="00CE119A"/>
    <w:rsid w:val="00CE14F4"/>
    <w:rsid w:val="00CE2E5E"/>
    <w:rsid w:val="00CE35BA"/>
    <w:rsid w:val="00CE36BC"/>
    <w:rsid w:val="00CE54A9"/>
    <w:rsid w:val="00CE57B4"/>
    <w:rsid w:val="00CE5E28"/>
    <w:rsid w:val="00CE66F7"/>
    <w:rsid w:val="00CE6A2D"/>
    <w:rsid w:val="00CE6CCD"/>
    <w:rsid w:val="00CE7745"/>
    <w:rsid w:val="00CF0CF0"/>
    <w:rsid w:val="00CF1DA5"/>
    <w:rsid w:val="00CF1DE6"/>
    <w:rsid w:val="00CF24DA"/>
    <w:rsid w:val="00CF2D2E"/>
    <w:rsid w:val="00CF3097"/>
    <w:rsid w:val="00CF35D3"/>
    <w:rsid w:val="00CF5782"/>
    <w:rsid w:val="00CF5F65"/>
    <w:rsid w:val="00CF6810"/>
    <w:rsid w:val="00D00323"/>
    <w:rsid w:val="00D01D47"/>
    <w:rsid w:val="00D01DAB"/>
    <w:rsid w:val="00D02148"/>
    <w:rsid w:val="00D02991"/>
    <w:rsid w:val="00D0414F"/>
    <w:rsid w:val="00D05ECA"/>
    <w:rsid w:val="00D06117"/>
    <w:rsid w:val="00D06C13"/>
    <w:rsid w:val="00D06E4A"/>
    <w:rsid w:val="00D106CD"/>
    <w:rsid w:val="00D10C58"/>
    <w:rsid w:val="00D11A0D"/>
    <w:rsid w:val="00D12C05"/>
    <w:rsid w:val="00D138DC"/>
    <w:rsid w:val="00D14D2F"/>
    <w:rsid w:val="00D1597B"/>
    <w:rsid w:val="00D16069"/>
    <w:rsid w:val="00D1649A"/>
    <w:rsid w:val="00D16625"/>
    <w:rsid w:val="00D16FBC"/>
    <w:rsid w:val="00D21243"/>
    <w:rsid w:val="00D216A7"/>
    <w:rsid w:val="00D217C4"/>
    <w:rsid w:val="00D218BF"/>
    <w:rsid w:val="00D21D62"/>
    <w:rsid w:val="00D22138"/>
    <w:rsid w:val="00D2273D"/>
    <w:rsid w:val="00D22AFC"/>
    <w:rsid w:val="00D22EDB"/>
    <w:rsid w:val="00D23233"/>
    <w:rsid w:val="00D2446A"/>
    <w:rsid w:val="00D250F9"/>
    <w:rsid w:val="00D2544A"/>
    <w:rsid w:val="00D255F5"/>
    <w:rsid w:val="00D266B6"/>
    <w:rsid w:val="00D301E0"/>
    <w:rsid w:val="00D30D27"/>
    <w:rsid w:val="00D319CD"/>
    <w:rsid w:val="00D31CC8"/>
    <w:rsid w:val="00D31E3E"/>
    <w:rsid w:val="00D32678"/>
    <w:rsid w:val="00D33E49"/>
    <w:rsid w:val="00D342E7"/>
    <w:rsid w:val="00D34701"/>
    <w:rsid w:val="00D34D3D"/>
    <w:rsid w:val="00D366A7"/>
    <w:rsid w:val="00D367E0"/>
    <w:rsid w:val="00D36C20"/>
    <w:rsid w:val="00D373BA"/>
    <w:rsid w:val="00D4041E"/>
    <w:rsid w:val="00D4065C"/>
    <w:rsid w:val="00D42700"/>
    <w:rsid w:val="00D43A10"/>
    <w:rsid w:val="00D44A64"/>
    <w:rsid w:val="00D4505A"/>
    <w:rsid w:val="00D47318"/>
    <w:rsid w:val="00D47B68"/>
    <w:rsid w:val="00D50F84"/>
    <w:rsid w:val="00D5134B"/>
    <w:rsid w:val="00D520B5"/>
    <w:rsid w:val="00D521C1"/>
    <w:rsid w:val="00D54DA1"/>
    <w:rsid w:val="00D55F12"/>
    <w:rsid w:val="00D5653C"/>
    <w:rsid w:val="00D57BE9"/>
    <w:rsid w:val="00D57F66"/>
    <w:rsid w:val="00D602E9"/>
    <w:rsid w:val="00D60638"/>
    <w:rsid w:val="00D607B1"/>
    <w:rsid w:val="00D61983"/>
    <w:rsid w:val="00D63113"/>
    <w:rsid w:val="00D63A28"/>
    <w:rsid w:val="00D64A78"/>
    <w:rsid w:val="00D65C7B"/>
    <w:rsid w:val="00D66B4B"/>
    <w:rsid w:val="00D66FF2"/>
    <w:rsid w:val="00D7002A"/>
    <w:rsid w:val="00D703A9"/>
    <w:rsid w:val="00D7194C"/>
    <w:rsid w:val="00D71EC6"/>
    <w:rsid w:val="00D71F40"/>
    <w:rsid w:val="00D72081"/>
    <w:rsid w:val="00D72218"/>
    <w:rsid w:val="00D72828"/>
    <w:rsid w:val="00D73CF7"/>
    <w:rsid w:val="00D7454D"/>
    <w:rsid w:val="00D74674"/>
    <w:rsid w:val="00D75872"/>
    <w:rsid w:val="00D75DA4"/>
    <w:rsid w:val="00D77416"/>
    <w:rsid w:val="00D779F2"/>
    <w:rsid w:val="00D80005"/>
    <w:rsid w:val="00D803A3"/>
    <w:rsid w:val="00D80FC6"/>
    <w:rsid w:val="00D833DF"/>
    <w:rsid w:val="00D87AA1"/>
    <w:rsid w:val="00D902CC"/>
    <w:rsid w:val="00D9398B"/>
    <w:rsid w:val="00D94917"/>
    <w:rsid w:val="00D9535B"/>
    <w:rsid w:val="00D96DBF"/>
    <w:rsid w:val="00D972BE"/>
    <w:rsid w:val="00DA0DC3"/>
    <w:rsid w:val="00DA1FB0"/>
    <w:rsid w:val="00DA29C0"/>
    <w:rsid w:val="00DA4335"/>
    <w:rsid w:val="00DA4644"/>
    <w:rsid w:val="00DA4738"/>
    <w:rsid w:val="00DA5B62"/>
    <w:rsid w:val="00DA62B3"/>
    <w:rsid w:val="00DA68E9"/>
    <w:rsid w:val="00DA6A8B"/>
    <w:rsid w:val="00DA7278"/>
    <w:rsid w:val="00DA74F3"/>
    <w:rsid w:val="00DB2084"/>
    <w:rsid w:val="00DB2A43"/>
    <w:rsid w:val="00DB30C7"/>
    <w:rsid w:val="00DB43C4"/>
    <w:rsid w:val="00DB5D3C"/>
    <w:rsid w:val="00DB69F3"/>
    <w:rsid w:val="00DC3FD8"/>
    <w:rsid w:val="00DC4907"/>
    <w:rsid w:val="00DC54A5"/>
    <w:rsid w:val="00DC57AE"/>
    <w:rsid w:val="00DC5EFB"/>
    <w:rsid w:val="00DC62F9"/>
    <w:rsid w:val="00DC6B4C"/>
    <w:rsid w:val="00DD017C"/>
    <w:rsid w:val="00DD2788"/>
    <w:rsid w:val="00DD2A7E"/>
    <w:rsid w:val="00DD3223"/>
    <w:rsid w:val="00DD379A"/>
    <w:rsid w:val="00DD397A"/>
    <w:rsid w:val="00DD40D0"/>
    <w:rsid w:val="00DD4194"/>
    <w:rsid w:val="00DD47BB"/>
    <w:rsid w:val="00DD4EA9"/>
    <w:rsid w:val="00DD58B7"/>
    <w:rsid w:val="00DD6277"/>
    <w:rsid w:val="00DD65E2"/>
    <w:rsid w:val="00DD6699"/>
    <w:rsid w:val="00DD68D0"/>
    <w:rsid w:val="00DE0C3A"/>
    <w:rsid w:val="00DE0FBE"/>
    <w:rsid w:val="00DE1099"/>
    <w:rsid w:val="00DE4A66"/>
    <w:rsid w:val="00DE4A6C"/>
    <w:rsid w:val="00DE52ED"/>
    <w:rsid w:val="00DE630E"/>
    <w:rsid w:val="00DF113A"/>
    <w:rsid w:val="00DF1E05"/>
    <w:rsid w:val="00DF4B03"/>
    <w:rsid w:val="00DF6F32"/>
    <w:rsid w:val="00DF71D0"/>
    <w:rsid w:val="00E007C5"/>
    <w:rsid w:val="00E00BA6"/>
    <w:rsid w:val="00E00DBF"/>
    <w:rsid w:val="00E00EE0"/>
    <w:rsid w:val="00E012A6"/>
    <w:rsid w:val="00E0213F"/>
    <w:rsid w:val="00E028B2"/>
    <w:rsid w:val="00E03064"/>
    <w:rsid w:val="00E033E0"/>
    <w:rsid w:val="00E039AA"/>
    <w:rsid w:val="00E047C9"/>
    <w:rsid w:val="00E06DC0"/>
    <w:rsid w:val="00E1026B"/>
    <w:rsid w:val="00E12A07"/>
    <w:rsid w:val="00E13AB4"/>
    <w:rsid w:val="00E13CB2"/>
    <w:rsid w:val="00E15512"/>
    <w:rsid w:val="00E165B2"/>
    <w:rsid w:val="00E168F6"/>
    <w:rsid w:val="00E20885"/>
    <w:rsid w:val="00E20C37"/>
    <w:rsid w:val="00E212F3"/>
    <w:rsid w:val="00E223CE"/>
    <w:rsid w:val="00E22F73"/>
    <w:rsid w:val="00E2304A"/>
    <w:rsid w:val="00E2317B"/>
    <w:rsid w:val="00E235A8"/>
    <w:rsid w:val="00E23A63"/>
    <w:rsid w:val="00E24504"/>
    <w:rsid w:val="00E25159"/>
    <w:rsid w:val="00E25BBD"/>
    <w:rsid w:val="00E25F91"/>
    <w:rsid w:val="00E264A6"/>
    <w:rsid w:val="00E276D6"/>
    <w:rsid w:val="00E27923"/>
    <w:rsid w:val="00E314EA"/>
    <w:rsid w:val="00E323E5"/>
    <w:rsid w:val="00E33783"/>
    <w:rsid w:val="00E35CC2"/>
    <w:rsid w:val="00E37D9F"/>
    <w:rsid w:val="00E417F1"/>
    <w:rsid w:val="00E42399"/>
    <w:rsid w:val="00E4254C"/>
    <w:rsid w:val="00E430CB"/>
    <w:rsid w:val="00E43FA8"/>
    <w:rsid w:val="00E449A0"/>
    <w:rsid w:val="00E44F5C"/>
    <w:rsid w:val="00E44F67"/>
    <w:rsid w:val="00E520BA"/>
    <w:rsid w:val="00E52C57"/>
    <w:rsid w:val="00E534F9"/>
    <w:rsid w:val="00E53ADF"/>
    <w:rsid w:val="00E53C78"/>
    <w:rsid w:val="00E558F7"/>
    <w:rsid w:val="00E56018"/>
    <w:rsid w:val="00E57110"/>
    <w:rsid w:val="00E572D7"/>
    <w:rsid w:val="00E57E7D"/>
    <w:rsid w:val="00E6018E"/>
    <w:rsid w:val="00E602F1"/>
    <w:rsid w:val="00E61111"/>
    <w:rsid w:val="00E615DB"/>
    <w:rsid w:val="00E61763"/>
    <w:rsid w:val="00E62D84"/>
    <w:rsid w:val="00E64227"/>
    <w:rsid w:val="00E643DF"/>
    <w:rsid w:val="00E650F7"/>
    <w:rsid w:val="00E65C71"/>
    <w:rsid w:val="00E66C71"/>
    <w:rsid w:val="00E6718B"/>
    <w:rsid w:val="00E711CD"/>
    <w:rsid w:val="00E7179D"/>
    <w:rsid w:val="00E71B1A"/>
    <w:rsid w:val="00E72179"/>
    <w:rsid w:val="00E722FB"/>
    <w:rsid w:val="00E74130"/>
    <w:rsid w:val="00E756D1"/>
    <w:rsid w:val="00E76C19"/>
    <w:rsid w:val="00E770C6"/>
    <w:rsid w:val="00E8073E"/>
    <w:rsid w:val="00E80AAA"/>
    <w:rsid w:val="00E825A9"/>
    <w:rsid w:val="00E82D75"/>
    <w:rsid w:val="00E83B6D"/>
    <w:rsid w:val="00E83F4E"/>
    <w:rsid w:val="00E84CD8"/>
    <w:rsid w:val="00E85530"/>
    <w:rsid w:val="00E858FF"/>
    <w:rsid w:val="00E86B65"/>
    <w:rsid w:val="00E86E59"/>
    <w:rsid w:val="00E90B85"/>
    <w:rsid w:val="00E91679"/>
    <w:rsid w:val="00E92452"/>
    <w:rsid w:val="00E93613"/>
    <w:rsid w:val="00E9448F"/>
    <w:rsid w:val="00E94603"/>
    <w:rsid w:val="00E94CC1"/>
    <w:rsid w:val="00E95A70"/>
    <w:rsid w:val="00E96431"/>
    <w:rsid w:val="00E97A08"/>
    <w:rsid w:val="00EA0654"/>
    <w:rsid w:val="00EA17DA"/>
    <w:rsid w:val="00EA2354"/>
    <w:rsid w:val="00EA2386"/>
    <w:rsid w:val="00EA2988"/>
    <w:rsid w:val="00EA3A1A"/>
    <w:rsid w:val="00EA3AD9"/>
    <w:rsid w:val="00EA445F"/>
    <w:rsid w:val="00EA5F67"/>
    <w:rsid w:val="00EA68E9"/>
    <w:rsid w:val="00EA6F9D"/>
    <w:rsid w:val="00EB13C8"/>
    <w:rsid w:val="00EB3907"/>
    <w:rsid w:val="00EB47DD"/>
    <w:rsid w:val="00EB554D"/>
    <w:rsid w:val="00EB5CEA"/>
    <w:rsid w:val="00EB783B"/>
    <w:rsid w:val="00EC06A9"/>
    <w:rsid w:val="00EC117A"/>
    <w:rsid w:val="00EC1B15"/>
    <w:rsid w:val="00EC1B34"/>
    <w:rsid w:val="00EC2170"/>
    <w:rsid w:val="00EC2BD2"/>
    <w:rsid w:val="00EC3039"/>
    <w:rsid w:val="00EC371A"/>
    <w:rsid w:val="00EC5235"/>
    <w:rsid w:val="00EC5496"/>
    <w:rsid w:val="00EC62C0"/>
    <w:rsid w:val="00EC6A7F"/>
    <w:rsid w:val="00ED091E"/>
    <w:rsid w:val="00ED1065"/>
    <w:rsid w:val="00ED45D9"/>
    <w:rsid w:val="00ED6B03"/>
    <w:rsid w:val="00ED7A5B"/>
    <w:rsid w:val="00EE000A"/>
    <w:rsid w:val="00EE028D"/>
    <w:rsid w:val="00EE26CC"/>
    <w:rsid w:val="00EE2F03"/>
    <w:rsid w:val="00EE3669"/>
    <w:rsid w:val="00EE4CFE"/>
    <w:rsid w:val="00EE77B4"/>
    <w:rsid w:val="00EF0271"/>
    <w:rsid w:val="00EF089F"/>
    <w:rsid w:val="00EF282B"/>
    <w:rsid w:val="00EF2C2F"/>
    <w:rsid w:val="00EF3649"/>
    <w:rsid w:val="00EF3B3C"/>
    <w:rsid w:val="00EF5829"/>
    <w:rsid w:val="00EF7357"/>
    <w:rsid w:val="00F00336"/>
    <w:rsid w:val="00F00470"/>
    <w:rsid w:val="00F00F8C"/>
    <w:rsid w:val="00F01A0D"/>
    <w:rsid w:val="00F0268B"/>
    <w:rsid w:val="00F02AF3"/>
    <w:rsid w:val="00F02DA2"/>
    <w:rsid w:val="00F03147"/>
    <w:rsid w:val="00F03209"/>
    <w:rsid w:val="00F039CF"/>
    <w:rsid w:val="00F03A7A"/>
    <w:rsid w:val="00F03F24"/>
    <w:rsid w:val="00F07664"/>
    <w:rsid w:val="00F07C92"/>
    <w:rsid w:val="00F10FE3"/>
    <w:rsid w:val="00F12817"/>
    <w:rsid w:val="00F138AB"/>
    <w:rsid w:val="00F14B43"/>
    <w:rsid w:val="00F1561A"/>
    <w:rsid w:val="00F15EC2"/>
    <w:rsid w:val="00F16022"/>
    <w:rsid w:val="00F16F6F"/>
    <w:rsid w:val="00F203C7"/>
    <w:rsid w:val="00F214A3"/>
    <w:rsid w:val="00F215E2"/>
    <w:rsid w:val="00F21993"/>
    <w:rsid w:val="00F21E3F"/>
    <w:rsid w:val="00F22C3F"/>
    <w:rsid w:val="00F22E5A"/>
    <w:rsid w:val="00F23AD9"/>
    <w:rsid w:val="00F24756"/>
    <w:rsid w:val="00F30206"/>
    <w:rsid w:val="00F3056C"/>
    <w:rsid w:val="00F316AA"/>
    <w:rsid w:val="00F32293"/>
    <w:rsid w:val="00F323D4"/>
    <w:rsid w:val="00F32858"/>
    <w:rsid w:val="00F33266"/>
    <w:rsid w:val="00F33E8B"/>
    <w:rsid w:val="00F33FB2"/>
    <w:rsid w:val="00F36EB0"/>
    <w:rsid w:val="00F37372"/>
    <w:rsid w:val="00F37AAD"/>
    <w:rsid w:val="00F40265"/>
    <w:rsid w:val="00F41A27"/>
    <w:rsid w:val="00F41FE6"/>
    <w:rsid w:val="00F424E0"/>
    <w:rsid w:val="00F428C4"/>
    <w:rsid w:val="00F42901"/>
    <w:rsid w:val="00F4338D"/>
    <w:rsid w:val="00F4372B"/>
    <w:rsid w:val="00F43734"/>
    <w:rsid w:val="00F440D3"/>
    <w:rsid w:val="00F4420A"/>
    <w:rsid w:val="00F442D8"/>
    <w:rsid w:val="00F446AC"/>
    <w:rsid w:val="00F44E18"/>
    <w:rsid w:val="00F451C8"/>
    <w:rsid w:val="00F463A6"/>
    <w:rsid w:val="00F46EAF"/>
    <w:rsid w:val="00F46EEE"/>
    <w:rsid w:val="00F478F7"/>
    <w:rsid w:val="00F510DD"/>
    <w:rsid w:val="00F52F72"/>
    <w:rsid w:val="00F5320D"/>
    <w:rsid w:val="00F537B6"/>
    <w:rsid w:val="00F53CA5"/>
    <w:rsid w:val="00F54318"/>
    <w:rsid w:val="00F5620B"/>
    <w:rsid w:val="00F567C9"/>
    <w:rsid w:val="00F56881"/>
    <w:rsid w:val="00F5774F"/>
    <w:rsid w:val="00F57EB7"/>
    <w:rsid w:val="00F60E27"/>
    <w:rsid w:val="00F6263A"/>
    <w:rsid w:val="00F62688"/>
    <w:rsid w:val="00F63B1F"/>
    <w:rsid w:val="00F6418C"/>
    <w:rsid w:val="00F652AB"/>
    <w:rsid w:val="00F66056"/>
    <w:rsid w:val="00F67E5F"/>
    <w:rsid w:val="00F73068"/>
    <w:rsid w:val="00F7344A"/>
    <w:rsid w:val="00F74CF4"/>
    <w:rsid w:val="00F76534"/>
    <w:rsid w:val="00F76B9C"/>
    <w:rsid w:val="00F76BE5"/>
    <w:rsid w:val="00F7726F"/>
    <w:rsid w:val="00F80520"/>
    <w:rsid w:val="00F81CA1"/>
    <w:rsid w:val="00F820B6"/>
    <w:rsid w:val="00F83D11"/>
    <w:rsid w:val="00F8417C"/>
    <w:rsid w:val="00F84869"/>
    <w:rsid w:val="00F84BDC"/>
    <w:rsid w:val="00F857C0"/>
    <w:rsid w:val="00F86489"/>
    <w:rsid w:val="00F921F1"/>
    <w:rsid w:val="00F923D9"/>
    <w:rsid w:val="00F93207"/>
    <w:rsid w:val="00F9522B"/>
    <w:rsid w:val="00F9522D"/>
    <w:rsid w:val="00F9612E"/>
    <w:rsid w:val="00FA173D"/>
    <w:rsid w:val="00FA183D"/>
    <w:rsid w:val="00FA289F"/>
    <w:rsid w:val="00FA569A"/>
    <w:rsid w:val="00FA610B"/>
    <w:rsid w:val="00FA67EC"/>
    <w:rsid w:val="00FB0539"/>
    <w:rsid w:val="00FB0D5B"/>
    <w:rsid w:val="00FB100C"/>
    <w:rsid w:val="00FB127E"/>
    <w:rsid w:val="00FB4D02"/>
    <w:rsid w:val="00FB557C"/>
    <w:rsid w:val="00FB580E"/>
    <w:rsid w:val="00FB5B97"/>
    <w:rsid w:val="00FB62A3"/>
    <w:rsid w:val="00FB7465"/>
    <w:rsid w:val="00FC0118"/>
    <w:rsid w:val="00FC03EF"/>
    <w:rsid w:val="00FC0573"/>
    <w:rsid w:val="00FC07CB"/>
    <w:rsid w:val="00FC0804"/>
    <w:rsid w:val="00FC0EC4"/>
    <w:rsid w:val="00FC1DC8"/>
    <w:rsid w:val="00FC2E0D"/>
    <w:rsid w:val="00FC334D"/>
    <w:rsid w:val="00FC3B6D"/>
    <w:rsid w:val="00FC3DF8"/>
    <w:rsid w:val="00FC50DB"/>
    <w:rsid w:val="00FC7FA4"/>
    <w:rsid w:val="00FD0E82"/>
    <w:rsid w:val="00FD259D"/>
    <w:rsid w:val="00FD38DC"/>
    <w:rsid w:val="00FD3A4E"/>
    <w:rsid w:val="00FD51E6"/>
    <w:rsid w:val="00FD55D8"/>
    <w:rsid w:val="00FD62E0"/>
    <w:rsid w:val="00FD64F7"/>
    <w:rsid w:val="00FD7CB7"/>
    <w:rsid w:val="00FE01D1"/>
    <w:rsid w:val="00FE0631"/>
    <w:rsid w:val="00FE0862"/>
    <w:rsid w:val="00FE1165"/>
    <w:rsid w:val="00FE21EE"/>
    <w:rsid w:val="00FE2F02"/>
    <w:rsid w:val="00FE4878"/>
    <w:rsid w:val="00FE4F49"/>
    <w:rsid w:val="00FE51E4"/>
    <w:rsid w:val="00FE77D4"/>
    <w:rsid w:val="00FF092D"/>
    <w:rsid w:val="00FF09EF"/>
    <w:rsid w:val="00FF0C1C"/>
    <w:rsid w:val="00FF384C"/>
    <w:rsid w:val="00FF3F0C"/>
    <w:rsid w:val="00FF472E"/>
    <w:rsid w:val="00FF6222"/>
    <w:rsid w:val="00FF63F9"/>
    <w:rsid w:val="00FF69B4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B6A7B"/>
  <w15:chartTrackingRefBased/>
  <w15:docId w15:val="{6D3BE69D-835F-46C9-A9E3-6EAA9862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uiPriority w:val="99"/>
    <w:qFormat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1"/>
    <w:qFormat/>
    <w:rsid w:val="00171925"/>
  </w:style>
  <w:style w:type="paragraph" w:customStyle="1" w:styleId="B2">
    <w:name w:val="B2"/>
    <w:basedOn w:val="25"/>
    <w:link w:val="B2Char"/>
    <w:qFormat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aliases w:val="- Bullets,リスト段落,?? ??,?????,????,Lista1,列出段落,1st level - Bullet List Paragraph,List Paragraph1,Lettre d'introduction,Paragrafo elenco,Normal bullet 2,Bullet list,Numbered List,中等深浅网格 1 - 着色 21,列表段落,¥¡¡¡¡ì¬º¥¹¥È¶ÎÂä,ÁÐ³ö¶ÎÂä,¥ê¥¹¥È¶ÎÂä,列表段落1,列出段落1"/>
    <w:basedOn w:val="a"/>
    <w:link w:val="Char"/>
    <w:uiPriority w:val="34"/>
    <w:qFormat/>
    <w:rsid w:val="0073059D"/>
    <w:pPr>
      <w:ind w:leftChars="400" w:left="800"/>
    </w:pPr>
  </w:style>
  <w:style w:type="character" w:styleId="af5">
    <w:name w:val="Subtle Emphasis"/>
    <w:basedOn w:val="a0"/>
    <w:uiPriority w:val="19"/>
    <w:qFormat/>
    <w:rsid w:val="00496240"/>
    <w:rPr>
      <w:i/>
      <w:iCs/>
      <w:color w:val="404040" w:themeColor="text1" w:themeTint="BF"/>
    </w:rPr>
  </w:style>
  <w:style w:type="character" w:styleId="af6">
    <w:name w:val="Emphasis"/>
    <w:basedOn w:val="a0"/>
    <w:qFormat/>
    <w:rsid w:val="00496240"/>
    <w:rPr>
      <w:i/>
      <w:iCs/>
    </w:rPr>
  </w:style>
  <w:style w:type="character" w:customStyle="1" w:styleId="Char">
    <w:name w:val="목록 단락 Char"/>
    <w:aliases w:val="- Bullets Char,リスト段落 Char,?? ?? Char,????? Char,???? Char,Lista1 Char,列出段落 Char,1st level - Bullet List Paragraph Char,List Paragraph1 Char,Lettre d'introduction Char,Paragrafo elenco Char,Normal bullet 2 Char,Bullet list Char,列表段落 Char"/>
    <w:link w:val="af4"/>
    <w:uiPriority w:val="34"/>
    <w:qFormat/>
    <w:locked/>
    <w:rsid w:val="00B47025"/>
    <w:rPr>
      <w:lang w:val="en-GB" w:eastAsia="en-GB"/>
    </w:rPr>
  </w:style>
  <w:style w:type="paragraph" w:styleId="af7">
    <w:name w:val="caption"/>
    <w:basedOn w:val="a"/>
    <w:next w:val="a"/>
    <w:unhideWhenUsed/>
    <w:qFormat/>
    <w:rsid w:val="00F7344A"/>
    <w:rPr>
      <w:b/>
      <w:bCs/>
    </w:rPr>
  </w:style>
  <w:style w:type="paragraph" w:customStyle="1" w:styleId="Doc-text2">
    <w:name w:val="Doc-text2"/>
    <w:basedOn w:val="a"/>
    <w:link w:val="Doc-text2Char"/>
    <w:rsid w:val="001C4CEC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C4CEC"/>
    <w:rPr>
      <w:rFonts w:ascii="Arial" w:eastAsia="Times New Roman" w:hAnsi="Arial"/>
      <w:lang w:val="en-GB" w:eastAsia="ja-JP"/>
    </w:rPr>
  </w:style>
  <w:style w:type="character" w:customStyle="1" w:styleId="B1Char1">
    <w:name w:val="B1 Char1"/>
    <w:link w:val="B1"/>
    <w:qFormat/>
    <w:rsid w:val="00A83363"/>
    <w:rPr>
      <w:lang w:val="en-GB" w:eastAsia="en-GB"/>
    </w:rPr>
  </w:style>
  <w:style w:type="character" w:customStyle="1" w:styleId="B2Char">
    <w:name w:val="B2 Char"/>
    <w:link w:val="B2"/>
    <w:qFormat/>
    <w:locked/>
    <w:rsid w:val="0073017F"/>
    <w:rPr>
      <w:lang w:val="en-GB" w:eastAsia="en-GB"/>
    </w:rPr>
  </w:style>
  <w:style w:type="paragraph" w:styleId="af8">
    <w:name w:val="Normal (Web)"/>
    <w:basedOn w:val="a"/>
    <w:uiPriority w:val="99"/>
    <w:unhideWhenUsed/>
    <w:qFormat/>
    <w:rsid w:val="004E01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9">
    <w:name w:val="Placeholder Text"/>
    <w:basedOn w:val="a0"/>
    <w:uiPriority w:val="99"/>
    <w:semiHidden/>
    <w:rsid w:val="00DE630E"/>
    <w:rPr>
      <w:color w:val="808080"/>
    </w:rPr>
  </w:style>
  <w:style w:type="paragraph" w:customStyle="1" w:styleId="textintend1">
    <w:name w:val="text intend 1"/>
    <w:basedOn w:val="a"/>
    <w:qFormat/>
    <w:rsid w:val="00666E9A"/>
    <w:pPr>
      <w:numPr>
        <w:numId w:val="23"/>
      </w:numPr>
      <w:overflowPunct/>
      <w:autoSpaceDE/>
      <w:autoSpaceDN/>
      <w:adjustRightInd/>
      <w:spacing w:after="120"/>
      <w:jc w:val="both"/>
      <w:textAlignment w:val="auto"/>
    </w:pPr>
    <w:rPr>
      <w:rFonts w:eastAsia="MS Gothic"/>
      <w:sz w:val="24"/>
      <w:lang w:val="en-US" w:eastAsia="ja-JP"/>
    </w:rPr>
  </w:style>
  <w:style w:type="character" w:customStyle="1" w:styleId="B1Zchn">
    <w:name w:val="B1 Zchn"/>
    <w:qFormat/>
    <w:rsid w:val="00666E9A"/>
    <w:rPr>
      <w:rFonts w:ascii="Times New Roman" w:eastAsia="MS Gothic" w:hAnsi="Times New Roman"/>
      <w:sz w:val="24"/>
      <w:lang w:val="en-GB"/>
    </w:rPr>
  </w:style>
  <w:style w:type="character" w:customStyle="1" w:styleId="2Char">
    <w:name w:val="제목 2 Char"/>
    <w:basedOn w:val="a0"/>
    <w:link w:val="2"/>
    <w:rsid w:val="0011371F"/>
    <w:rPr>
      <w:rFonts w:ascii="Arial" w:hAnsi="Arial"/>
      <w:sz w:val="32"/>
      <w:lang w:val="en-GB" w:eastAsia="en-GB"/>
    </w:rPr>
  </w:style>
  <w:style w:type="paragraph" w:styleId="afa">
    <w:name w:val="Revision"/>
    <w:hidden/>
    <w:uiPriority w:val="99"/>
    <w:semiHidden/>
    <w:rsid w:val="0074641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D3B54-E9BA-470A-8040-FD892A80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4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9562</CharactersWithSpaces>
  <SharedDoc>false</SharedDoc>
  <HLinks>
    <vt:vector size="12" baseType="variant">
      <vt:variant>
        <vt:i4>1441797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admin</cp:lastModifiedBy>
  <cp:revision>56</cp:revision>
  <cp:lastPrinted>2000-02-29T02:31:00Z</cp:lastPrinted>
  <dcterms:created xsi:type="dcterms:W3CDTF">2022-09-30T05:51:00Z</dcterms:created>
  <dcterms:modified xsi:type="dcterms:W3CDTF">2022-11-07T08:59:00Z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